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E2" w:rsidRDefault="00914CE2" w:rsidP="00914CE2">
      <w:pPr>
        <w:pStyle w:val="af3"/>
        <w:jc w:val="center"/>
      </w:pPr>
      <w:r>
        <w:rPr>
          <w:rStyle w:val="a7"/>
          <w:rFonts w:eastAsiaTheme="majorEastAsia"/>
          <w:sz w:val="31"/>
          <w:szCs w:val="31"/>
        </w:rPr>
        <w:t>Что такое капитальный ремонт общего имущества в многоквартирных домах и почему мы за него должны платить???</w:t>
      </w:r>
    </w:p>
    <w:p w:rsidR="00914CE2" w:rsidRDefault="00914CE2" w:rsidP="00914CE2">
      <w:pPr>
        <w:pStyle w:val="af3"/>
      </w:pPr>
    </w:p>
    <w:p w:rsidR="00914CE2" w:rsidRDefault="00914CE2" w:rsidP="00914CE2">
      <w:pPr>
        <w:pStyle w:val="af3"/>
      </w:pPr>
      <w:r>
        <w:t>Согласно положениям ст. 154 Жилищного кодекса Российской Федерации в структуру платы за жилое помещение и коммунальные услуги включены взносы на капитальный ремонт общего имущества в многоквартирном доме, которые оплачиваются исключительно собственниками жилых помещений.</w:t>
      </w:r>
    </w:p>
    <w:p w:rsidR="00914CE2" w:rsidRDefault="00914CE2" w:rsidP="00914CE2">
      <w:pPr>
        <w:pStyle w:val="af3"/>
      </w:pPr>
      <w:r>
        <w:t>         Если собственники помещений в многоквартирных домах не приняли решение о накоплении таких взносов на специальных счетах, оплата производится региональному оператору – некоммерческой организации Республики Коми «Региональный фонд капитального ремонта многоквартирных домов».</w:t>
      </w:r>
    </w:p>
    <w:p w:rsidR="00914CE2" w:rsidRDefault="00914CE2" w:rsidP="00914CE2">
      <w:pPr>
        <w:pStyle w:val="af3"/>
      </w:pPr>
      <w:r>
        <w:t>К работам, проводимым в рамках капитального ремонта общего имущества отнесены:</w:t>
      </w:r>
    </w:p>
    <w:p w:rsidR="00914CE2" w:rsidRDefault="00914CE2" w:rsidP="00914CE2">
      <w:pPr>
        <w:pStyle w:val="af3"/>
      </w:pPr>
      <w:r>
        <w:t xml:space="preserve">- ремонт внутридомовых инженерных систем 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-, водоснабжения, водоотведения;</w:t>
      </w:r>
    </w:p>
    <w:p w:rsidR="00914CE2" w:rsidRDefault="00914CE2" w:rsidP="00914CE2">
      <w:pPr>
        <w:pStyle w:val="af3"/>
      </w:pPr>
      <w:r>
        <w:t>- ремонт, замена, модернизация лифтов, ремонт лифтовых шахт, машинных и блочных помещений;</w:t>
      </w:r>
    </w:p>
    <w:p w:rsidR="00914CE2" w:rsidRDefault="00914CE2" w:rsidP="00914CE2">
      <w:pPr>
        <w:pStyle w:val="af3"/>
      </w:pPr>
      <w:r>
        <w:t>- ремонт крыши;</w:t>
      </w:r>
    </w:p>
    <w:p w:rsidR="00914CE2" w:rsidRDefault="00914CE2" w:rsidP="00914CE2">
      <w:pPr>
        <w:pStyle w:val="af3"/>
      </w:pPr>
      <w:r>
        <w:t>- ремонт подвальных помещений, относящихся к общему имуществу в многоквартирном доме;</w:t>
      </w:r>
    </w:p>
    <w:p w:rsidR="00914CE2" w:rsidRDefault="00914CE2" w:rsidP="00914CE2">
      <w:pPr>
        <w:pStyle w:val="af3"/>
      </w:pPr>
      <w:r>
        <w:t>- ремонт фасада;  </w:t>
      </w:r>
    </w:p>
    <w:p w:rsidR="00914CE2" w:rsidRDefault="00914CE2" w:rsidP="00914CE2">
      <w:pPr>
        <w:pStyle w:val="af3"/>
      </w:pPr>
      <w:r>
        <w:t>- ремонт фундамента многоквартирного дома.</w:t>
      </w:r>
    </w:p>
    <w:p w:rsidR="00914CE2" w:rsidRDefault="00914CE2" w:rsidP="00914CE2">
      <w:pPr>
        <w:pStyle w:val="af3"/>
      </w:pPr>
      <w:r>
        <w:t>В соответствии с п. 2 ст. 4 Закона Республики Коми от 24.06.2013                  № 57-РЗ «Об организации проведения капитального ремонта общего имущества в многоквартирных домах, расположенных на территории Республики Коми» очередность проведения капитального ремонта определяется исходя из следующих критериев, которые могут быть дифференцированы по муниципальным образованиям в Республике Коми:</w:t>
      </w:r>
    </w:p>
    <w:p w:rsidR="00914CE2" w:rsidRDefault="00914CE2" w:rsidP="00914CE2">
      <w:pPr>
        <w:pStyle w:val="af3"/>
      </w:pPr>
      <w:r>
        <w:t>1) износ многоквартирного дома;</w:t>
      </w:r>
    </w:p>
    <w:p w:rsidR="00914CE2" w:rsidRDefault="00914CE2" w:rsidP="00914CE2">
      <w:pPr>
        <w:pStyle w:val="af3"/>
      </w:pPr>
      <w:r>
        <w:t>2) год ввода в эксплуатацию многоквартирного дома;</w:t>
      </w:r>
    </w:p>
    <w:p w:rsidR="00914CE2" w:rsidRDefault="00914CE2" w:rsidP="00914CE2">
      <w:pPr>
        <w:pStyle w:val="af3"/>
      </w:pPr>
      <w:r>
        <w:t>3) полнота оплаты собственниками помещений в многоквартирном доме минимального размера взноса на капитальный ремонт;</w:t>
      </w:r>
    </w:p>
    <w:p w:rsidR="00914CE2" w:rsidRDefault="00914CE2" w:rsidP="00914CE2">
      <w:pPr>
        <w:pStyle w:val="af3"/>
      </w:pPr>
      <w:r>
        <w:t>4) дата последнего проведения капитального ремонта общего имущества в многоквартирных домах.</w:t>
      </w:r>
    </w:p>
    <w:p w:rsidR="00914CE2" w:rsidRDefault="00914CE2" w:rsidP="00914CE2">
      <w:pPr>
        <w:pStyle w:val="af3"/>
      </w:pPr>
      <w:r>
        <w:t xml:space="preserve">Предельные сроки проведения региональным оператором капитального ремонта многоквартирных домов в Республике Коми определены региональной программой </w:t>
      </w:r>
      <w:r>
        <w:lastRenderedPageBreak/>
        <w:t>капитального ремонта общего имущества в многоквартирных домах, утвержденной постановлением Правительства Республики Коми от 30.12.2013 № 572.</w:t>
      </w:r>
    </w:p>
    <w:p w:rsidR="00914CE2" w:rsidRDefault="00914CE2" w:rsidP="00914CE2">
      <w:pPr>
        <w:pStyle w:val="af3"/>
      </w:pPr>
      <w:r>
        <w:t>В целях конкретизации сроков проведения капитального ремонта общего имущества многоквартирных домов Правительством республики каждые три года утверждается краткосрочный план реализации региональной программы капитального ремонта общего имущества в многоквартирных домах.</w:t>
      </w:r>
    </w:p>
    <w:p w:rsidR="00914CE2" w:rsidRDefault="00914CE2" w:rsidP="00914CE2">
      <w:pPr>
        <w:pStyle w:val="af3"/>
      </w:pPr>
      <w:r>
        <w:t>Следует отметить, что обязанность по внесению взносов на капитальный ремонт возложена на всех собственников жилых помещений, вне зависимости от даты проведения капитального ремонта, предусмотренной региональным законодательством.</w:t>
      </w:r>
    </w:p>
    <w:p w:rsidR="00914CE2" w:rsidRDefault="00914CE2" w:rsidP="00914CE2">
      <w:pPr>
        <w:pStyle w:val="af3"/>
      </w:pPr>
      <w:r>
        <w:t xml:space="preserve">Необходимая информация, включая сроки проведения капитального ремонта домов, </w:t>
      </w:r>
      <w:proofErr w:type="spellStart"/>
      <w:r>
        <w:t>фотоотчет</w:t>
      </w:r>
      <w:proofErr w:type="spellEnd"/>
      <w:r>
        <w:t xml:space="preserve"> о выполненных работах, размещены на официальном сайте регионального оператора </w:t>
      </w:r>
      <w:proofErr w:type="spellStart"/>
      <w:r>
        <w:t>regoperatorkomi.ru</w:t>
      </w:r>
      <w:proofErr w:type="spellEnd"/>
      <w:r>
        <w:t>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14CE2"/>
    <w:rsid w:val="001F185F"/>
    <w:rsid w:val="00217A2D"/>
    <w:rsid w:val="00292BA6"/>
    <w:rsid w:val="0037624A"/>
    <w:rsid w:val="005945D8"/>
    <w:rsid w:val="009049C2"/>
    <w:rsid w:val="00914CE2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914CE2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2023-05-18T08:34:00Z</dcterms:created>
  <dcterms:modified xsi:type="dcterms:W3CDTF">2023-05-18T08:34:00Z</dcterms:modified>
</cp:coreProperties>
</file>