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48" w:rsidRDefault="00700348" w:rsidP="00700348">
      <w:pPr>
        <w:shd w:val="clear" w:color="auto" w:fill="FFFFFF"/>
        <w:spacing w:after="0" w:line="376" w:lineRule="atLeast"/>
        <w:jc w:val="both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5"/>
          <w:szCs w:val="25"/>
          <w:lang w:eastAsia="ru-RU"/>
        </w:rPr>
      </w:pPr>
      <w:r w:rsidRPr="00700348">
        <w:rPr>
          <w:rFonts w:ascii="Times New Roman" w:eastAsia="Times New Roman" w:hAnsi="Times New Roman"/>
          <w:b/>
          <w:bCs/>
          <w:color w:val="000000"/>
          <w:kern w:val="36"/>
          <w:sz w:val="25"/>
          <w:szCs w:val="25"/>
          <w:lang w:eastAsia="ru-RU"/>
        </w:rPr>
        <w:t>Статья 72. Ответственность органов местного самоуправления и должностных лиц местного самоуправления перед государством</w:t>
      </w:r>
    </w:p>
    <w:p w:rsidR="00700348" w:rsidRPr="00700348" w:rsidRDefault="00700348" w:rsidP="00700348">
      <w:pPr>
        <w:shd w:val="clear" w:color="auto" w:fill="FFFFFF"/>
        <w:spacing w:after="0" w:line="376" w:lineRule="atLeast"/>
        <w:jc w:val="both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5"/>
          <w:szCs w:val="25"/>
          <w:lang w:eastAsia="ru-RU"/>
        </w:rPr>
      </w:pPr>
    </w:p>
    <w:p w:rsidR="00700348" w:rsidRPr="00700348" w:rsidRDefault="00700348" w:rsidP="00700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348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 </w:t>
      </w:r>
      <w:hyperlink r:id="rId4" w:history="1">
        <w:r w:rsidRPr="00700348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Конст</w:t>
        </w:r>
        <w:r w:rsidRPr="00700348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и</w:t>
        </w:r>
        <w:r w:rsidRPr="00700348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туции</w:t>
        </w:r>
      </w:hyperlink>
      <w:r w:rsidRPr="00700348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0348"/>
    <w:rsid w:val="001F185F"/>
    <w:rsid w:val="00217A2D"/>
    <w:rsid w:val="0037624A"/>
    <w:rsid w:val="005945D8"/>
    <w:rsid w:val="0060381A"/>
    <w:rsid w:val="006118E1"/>
    <w:rsid w:val="00700348"/>
    <w:rsid w:val="009049C2"/>
    <w:rsid w:val="00957B5A"/>
    <w:rsid w:val="00995C6C"/>
    <w:rsid w:val="009E7541"/>
    <w:rsid w:val="00BB51C7"/>
    <w:rsid w:val="00D96BA8"/>
    <w:rsid w:val="00E95FDF"/>
    <w:rsid w:val="00EF0E00"/>
    <w:rsid w:val="00F14567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A"/>
    <w:pPr>
      <w:spacing w:after="200" w:line="276" w:lineRule="auto"/>
      <w:ind w:righ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</w:style>
  <w:style w:type="paragraph" w:styleId="aa">
    <w:name w:val="List Paragraph"/>
    <w:basedOn w:val="a"/>
    <w:uiPriority w:val="34"/>
    <w:qFormat/>
    <w:rsid w:val="00F53A8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paragraph" w:styleId="af3">
    <w:name w:val="Normal (Web)"/>
    <w:basedOn w:val="a"/>
    <w:uiPriority w:val="99"/>
    <w:semiHidden/>
    <w:unhideWhenUsed/>
    <w:rsid w:val="00700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700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2025-03-07T08:26:00Z</dcterms:created>
  <dcterms:modified xsi:type="dcterms:W3CDTF">2025-03-07T08:27:00Z</dcterms:modified>
</cp:coreProperties>
</file>