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8D1" w:rsidRDefault="00AC6C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«Тел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ефон доверия» Управления Росреестра по Республике Коми</w:t>
      </w:r>
    </w:p>
    <w:p w:rsidR="00A218D1" w:rsidRDefault="00A218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18D1" w:rsidRDefault="00AC6C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Федеральной службы государственной регистрации, кадастра и картографии по Республике Коми регулярно информирует о работе «телефона доверия» </w:t>
      </w:r>
      <w:r>
        <w:rPr>
          <w:rFonts w:ascii="Times New Roman" w:hAnsi="Times New Roman" w:cs="Times New Roman"/>
          <w:b/>
          <w:sz w:val="28"/>
          <w:szCs w:val="28"/>
        </w:rPr>
        <w:t>8 (8212) 20-40-06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18D1" w:rsidRDefault="00AC6C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«Телефон доверия» продолжает функционировать для того, чтобы у любого гражданина или представителя юридического лица была возможность в формате 24/7 сообщить о коррупционных проявлениях и несоблюдении специалистами Управления установленных законом требован</w:t>
      </w:r>
      <w:r>
        <w:rPr>
          <w:rFonts w:ascii="Times New Roman" w:hAnsi="Times New Roman" w:cs="Times New Roman"/>
          <w:sz w:val="28"/>
          <w:szCs w:val="28"/>
        </w:rPr>
        <w:t>ий к служебному поведению государственных гражданских служащих.</w:t>
      </w:r>
    </w:p>
    <w:p w:rsidR="00A218D1" w:rsidRDefault="00AC6C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вид обратной связи предназначен для оперативного реагирования на факты коррупции, если таковые действительно имеют место быть в деятельности специалистов отделов аппарата и территориаль</w:t>
      </w:r>
      <w:r>
        <w:rPr>
          <w:rFonts w:ascii="Times New Roman" w:hAnsi="Times New Roman" w:cs="Times New Roman"/>
          <w:sz w:val="28"/>
          <w:szCs w:val="28"/>
        </w:rPr>
        <w:t>ных подразделений Управления. Вся поступающая информация детально рассматривается. Лица, имеющие доступ к информации, поступившей на «телефон доверия», несут персональную ответственность за соблюдение конфиденциальности сведений в соответствии с законодате</w:t>
      </w:r>
      <w:r>
        <w:rPr>
          <w:rFonts w:ascii="Times New Roman" w:hAnsi="Times New Roman" w:cs="Times New Roman"/>
          <w:sz w:val="28"/>
          <w:szCs w:val="28"/>
        </w:rPr>
        <w:t>льством РФ.</w:t>
      </w:r>
    </w:p>
    <w:p w:rsidR="00A218D1" w:rsidRDefault="00AC6C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Специальный номер предназначен исключительно для целей антикоррупционной деятельности, не стоит путать «телефон доверия» со справочной службой. За консультациями в рамках компетенции Управления Росреестра следует обращаться по телефону </w:t>
      </w:r>
      <w:r>
        <w:rPr>
          <w:rFonts w:ascii="Times New Roman" w:hAnsi="Times New Roman" w:cs="Times New Roman"/>
          <w:b/>
          <w:sz w:val="28"/>
          <w:szCs w:val="28"/>
        </w:rPr>
        <w:t>(8212) 2</w:t>
      </w:r>
      <w:r>
        <w:rPr>
          <w:rFonts w:ascii="Times New Roman" w:hAnsi="Times New Roman" w:cs="Times New Roman"/>
          <w:b/>
          <w:sz w:val="28"/>
          <w:szCs w:val="28"/>
        </w:rPr>
        <w:t>8-76-56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18D1" w:rsidRDefault="00AC6C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напоминает гражданам и представителям организаций, что «телефон доверия» оснащен системой записи поступающих сообщений. Правила направления обращения посредством этого канала связи:</w:t>
      </w:r>
    </w:p>
    <w:p w:rsidR="00A218D1" w:rsidRDefault="00AC6C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 «телефону доверия» принимается информация о факт</w:t>
      </w:r>
      <w:r>
        <w:rPr>
          <w:rFonts w:ascii="Times New Roman" w:hAnsi="Times New Roman" w:cs="Times New Roman"/>
          <w:sz w:val="28"/>
          <w:szCs w:val="28"/>
        </w:rPr>
        <w:t>ах коррупционных проявлений в действиях гражданских служащих, конфликта интересов в действиях (бездействии) гражданских служащих, а также несоблюдения гражданскими служащими ограничений и запретов, в отношении которых законодательством Российской Федерац</w:t>
      </w:r>
      <w:r>
        <w:rPr>
          <w:rFonts w:ascii="Times New Roman" w:hAnsi="Times New Roman" w:cs="Times New Roman"/>
          <w:sz w:val="28"/>
          <w:szCs w:val="28"/>
        </w:rPr>
        <w:t>ии такие запреты и ограничения установлены.</w:t>
      </w:r>
    </w:p>
    <w:p w:rsidR="00A218D1" w:rsidRDefault="00AC6C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 регистрируются и не рассматриваются обращения, не касающиеся коррупционных действий гражданских служащих Управления, анонимные обращения (без указания фамилии, имени гражданина, направившего обращение) и об</w:t>
      </w:r>
      <w:r>
        <w:rPr>
          <w:rFonts w:ascii="Times New Roman" w:hAnsi="Times New Roman" w:cs="Times New Roman"/>
          <w:sz w:val="28"/>
          <w:szCs w:val="28"/>
        </w:rPr>
        <w:t>ращения, аудиозапись которых не разборчива и не понятна.</w:t>
      </w:r>
    </w:p>
    <w:p w:rsidR="00A218D1" w:rsidRDefault="00AC6C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соблюдении всех требований к сообщению заявителю будет направлен письменный ответ по результатам рассмотрения обращения.</w:t>
      </w:r>
    </w:p>
    <w:p w:rsidR="00A218D1" w:rsidRDefault="00A218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218D1" w:rsidSect="00A218D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CAF" w:rsidRDefault="00AC6CAF">
      <w:pPr>
        <w:spacing w:after="0" w:line="240" w:lineRule="auto"/>
      </w:pPr>
      <w:r>
        <w:separator/>
      </w:r>
    </w:p>
  </w:endnote>
  <w:endnote w:type="continuationSeparator" w:id="0">
    <w:p w:rsidR="00AC6CAF" w:rsidRDefault="00AC6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CAF" w:rsidRDefault="00AC6CAF">
      <w:pPr>
        <w:spacing w:after="0" w:line="240" w:lineRule="auto"/>
      </w:pPr>
      <w:r>
        <w:separator/>
      </w:r>
    </w:p>
  </w:footnote>
  <w:footnote w:type="continuationSeparator" w:id="0">
    <w:p w:rsidR="00AC6CAF" w:rsidRDefault="00AC6C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18D1"/>
    <w:rsid w:val="00A218D1"/>
    <w:rsid w:val="00AC6CAF"/>
    <w:rsid w:val="00E33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218D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A218D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A218D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218D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A218D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218D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A218D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218D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A218D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218D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A218D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218D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A218D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218D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A218D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218D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218D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A218D1"/>
    <w:pPr>
      <w:ind w:left="720"/>
      <w:contextualSpacing/>
    </w:pPr>
  </w:style>
  <w:style w:type="paragraph" w:styleId="a4">
    <w:name w:val="No Spacing"/>
    <w:uiPriority w:val="1"/>
    <w:qFormat/>
    <w:rsid w:val="00A218D1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A218D1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A218D1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A218D1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218D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218D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218D1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218D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218D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218D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A218D1"/>
  </w:style>
  <w:style w:type="paragraph" w:customStyle="1" w:styleId="Footer">
    <w:name w:val="Footer"/>
    <w:basedOn w:val="a"/>
    <w:link w:val="CaptionChar"/>
    <w:uiPriority w:val="99"/>
    <w:unhideWhenUsed/>
    <w:rsid w:val="00A218D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A218D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218D1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218D1"/>
  </w:style>
  <w:style w:type="table" w:styleId="ab">
    <w:name w:val="Table Grid"/>
    <w:basedOn w:val="a1"/>
    <w:uiPriority w:val="59"/>
    <w:rsid w:val="00A218D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218D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218D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218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218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218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218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218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218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218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218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218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218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218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218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218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218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218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218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218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218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218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218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218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218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218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218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218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218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218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218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218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218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218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218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218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218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218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218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218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218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218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218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218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218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218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218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218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218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218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218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218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218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218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218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218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218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218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218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218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218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218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218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218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218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218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218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218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218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218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218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218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218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218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218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218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218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218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218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218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218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218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218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218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218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218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218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218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218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218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218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218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218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218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218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218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218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218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218D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218D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218D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218D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218D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218D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218D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218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218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218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218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218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218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218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218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218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218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218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218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218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218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218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218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218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218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218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218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218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A218D1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A218D1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A218D1"/>
    <w:rPr>
      <w:sz w:val="18"/>
    </w:rPr>
  </w:style>
  <w:style w:type="character" w:styleId="af">
    <w:name w:val="footnote reference"/>
    <w:basedOn w:val="a0"/>
    <w:uiPriority w:val="99"/>
    <w:unhideWhenUsed/>
    <w:rsid w:val="00A218D1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A218D1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A218D1"/>
    <w:rPr>
      <w:sz w:val="20"/>
    </w:rPr>
  </w:style>
  <w:style w:type="character" w:styleId="af2">
    <w:name w:val="endnote reference"/>
    <w:basedOn w:val="a0"/>
    <w:uiPriority w:val="99"/>
    <w:semiHidden/>
    <w:unhideWhenUsed/>
    <w:rsid w:val="00A218D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218D1"/>
    <w:pPr>
      <w:spacing w:after="57"/>
    </w:pPr>
  </w:style>
  <w:style w:type="paragraph" w:styleId="21">
    <w:name w:val="toc 2"/>
    <w:basedOn w:val="a"/>
    <w:next w:val="a"/>
    <w:uiPriority w:val="39"/>
    <w:unhideWhenUsed/>
    <w:rsid w:val="00A218D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218D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218D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218D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218D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218D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218D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218D1"/>
    <w:pPr>
      <w:spacing w:after="57"/>
      <w:ind w:left="2268"/>
    </w:pPr>
  </w:style>
  <w:style w:type="paragraph" w:styleId="af3">
    <w:name w:val="TOC Heading"/>
    <w:uiPriority w:val="39"/>
    <w:unhideWhenUsed/>
    <w:rsid w:val="00A218D1"/>
  </w:style>
  <w:style w:type="paragraph" w:styleId="af4">
    <w:name w:val="table of figures"/>
    <w:basedOn w:val="a"/>
    <w:next w:val="a"/>
    <w:uiPriority w:val="99"/>
    <w:unhideWhenUsed/>
    <w:rsid w:val="00A218D1"/>
    <w:pPr>
      <w:spacing w:after="0"/>
    </w:pPr>
  </w:style>
  <w:style w:type="paragraph" w:customStyle="1" w:styleId="Heading2">
    <w:name w:val="Heading 2"/>
    <w:basedOn w:val="a"/>
    <w:link w:val="22"/>
    <w:uiPriority w:val="9"/>
    <w:qFormat/>
    <w:rsid w:val="00A218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2">
    <w:name w:val="Заголовок 2 Знак"/>
    <w:basedOn w:val="a0"/>
    <w:link w:val="Heading2"/>
    <w:uiPriority w:val="9"/>
    <w:rsid w:val="00A218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5">
    <w:name w:val="Normal (Web)"/>
    <w:basedOn w:val="a"/>
    <w:uiPriority w:val="99"/>
    <w:semiHidden/>
    <w:unhideWhenUsed/>
    <w:rsid w:val="00A21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22"/>
    <w:qFormat/>
    <w:rsid w:val="00A218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1876</Characters>
  <Application>Microsoft Office Word</Application>
  <DocSecurity>0</DocSecurity>
  <Lines>15</Lines>
  <Paragraphs>4</Paragraphs>
  <ScaleCrop>false</ScaleCrop>
  <Company>Microsoft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Панюкова Оксана Николаевна</dc:creator>
  <cp:lastModifiedBy>User</cp:lastModifiedBy>
  <cp:revision>2</cp:revision>
  <dcterms:created xsi:type="dcterms:W3CDTF">2025-06-26T05:15:00Z</dcterms:created>
  <dcterms:modified xsi:type="dcterms:W3CDTF">2025-06-26T05:15:00Z</dcterms:modified>
</cp:coreProperties>
</file>