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DB" w:rsidRDefault="000745DB" w:rsidP="000745DB">
      <w:pPr>
        <w:pStyle w:val="af3"/>
        <w:jc w:val="both"/>
      </w:pPr>
      <w:r>
        <w:rPr>
          <w:rStyle w:val="a7"/>
          <w:rFonts w:eastAsiaTheme="majorEastAsia"/>
        </w:rPr>
        <w:t>Вопрос.</w:t>
      </w:r>
    </w:p>
    <w:p w:rsidR="000745DB" w:rsidRDefault="000745DB" w:rsidP="000745DB">
      <w:pPr>
        <w:pStyle w:val="af3"/>
        <w:jc w:val="both"/>
      </w:pPr>
      <w:r>
        <w:rPr>
          <w:sz w:val="28"/>
          <w:szCs w:val="28"/>
        </w:rPr>
        <w:t>Мы с мужем хотели взять под опеку мальчика. Органы опеки и попечительства нам отказали по причине отсутствия у нас документа, подтверждающего прохождение нами подготовки в качестве приемных родителей. Правомерно ли нам отказали в установлении опеки?</w:t>
      </w:r>
    </w:p>
    <w:p w:rsidR="000745DB" w:rsidRDefault="000745DB" w:rsidP="000745DB">
      <w:pPr>
        <w:pStyle w:val="af3"/>
        <w:jc w:val="both"/>
      </w:pPr>
      <w:r>
        <w:rPr>
          <w:rStyle w:val="a7"/>
          <w:rFonts w:eastAsiaTheme="majorEastAsia"/>
        </w:rPr>
        <w:t>Ответ.</w:t>
      </w:r>
      <w:r>
        <w:rPr>
          <w:sz w:val="28"/>
          <w:szCs w:val="28"/>
        </w:rPr>
        <w:t xml:space="preserve"> Да, правомерно. </w:t>
      </w:r>
    </w:p>
    <w:p w:rsidR="000745DB" w:rsidRDefault="000745DB" w:rsidP="000745DB">
      <w:pPr>
        <w:pStyle w:val="af3"/>
        <w:jc w:val="both"/>
      </w:pPr>
      <w:r>
        <w:rPr>
          <w:sz w:val="28"/>
          <w:szCs w:val="28"/>
        </w:rPr>
        <w:t>На основании статьи 152 Семейного кодекса Российской Федерации (далее – СК РФ) приемной семьей признается опека или попечительство над ребенком или детьми, которые осуществляются по договору о приемной семье, заключаемому между органом опеки и попечительства и приемными родителями или приемным родителем, на срок, указанный в этом договоре.</w:t>
      </w:r>
    </w:p>
    <w:p w:rsidR="000745DB" w:rsidRDefault="000745DB" w:rsidP="000745DB">
      <w:pPr>
        <w:pStyle w:val="af3"/>
        <w:jc w:val="both"/>
      </w:pPr>
      <w:r>
        <w:rPr>
          <w:sz w:val="28"/>
          <w:szCs w:val="28"/>
        </w:rPr>
        <w:t>Приемными родителями могут быть совершеннолетние дееспособные лица (супруги или одинокие лица как женского, так и мужского пола), желающие взять оставшегося без попечения родителей ребенка (детей) на воспитание. Лица, не состоящие в браке между собой, не могут быть приемными родителями одного и того же ребенка.</w:t>
      </w:r>
    </w:p>
    <w:p w:rsidR="000745DB" w:rsidRDefault="000745DB" w:rsidP="000745DB">
      <w:pPr>
        <w:pStyle w:val="af3"/>
        <w:jc w:val="both"/>
      </w:pPr>
      <w:r>
        <w:rPr>
          <w:sz w:val="28"/>
          <w:szCs w:val="28"/>
        </w:rPr>
        <w:t>Не могут быть назначены опекунами (попечителями), в том числе лица, не прошедшие подготовки в порядке, установленном пунктом 6 статьи 127 СК РФ (кроме близких родственников детей,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</w:t>
      </w:r>
    </w:p>
    <w:p w:rsidR="000745DB" w:rsidRDefault="000745DB" w:rsidP="000745DB">
      <w:pPr>
        <w:pStyle w:val="af3"/>
        <w:jc w:val="both"/>
      </w:pPr>
      <w:r>
        <w:rPr>
          <w:sz w:val="28"/>
          <w:szCs w:val="28"/>
        </w:rPr>
        <w:t>Таким образом, положениями СК РФ установлено прохождение подготовки в качестве лица, желающего установить опеку над несовершеннолетними.</w:t>
      </w:r>
    </w:p>
    <w:p w:rsidR="000745DB" w:rsidRDefault="000745DB" w:rsidP="000745DB">
      <w:pPr>
        <w:pStyle w:val="af3"/>
        <w:jc w:val="both"/>
      </w:pPr>
      <w:r>
        <w:rPr>
          <w:sz w:val="28"/>
          <w:szCs w:val="28"/>
        </w:rPr>
        <w:t>Кроме того,  в перечень документов, необходимых для установления опеки, входит копия свидетельства о прохождении подготовки в качестве лица, желающего принять на воспитание в свою семью ребенка, оставшегося без попечения родителей.</w:t>
      </w:r>
    </w:p>
    <w:p w:rsidR="000745DB" w:rsidRDefault="000745DB" w:rsidP="000745DB">
      <w:pPr>
        <w:pStyle w:val="af3"/>
        <w:jc w:val="both"/>
      </w:pPr>
      <w:r>
        <w:rPr>
          <w:sz w:val="28"/>
          <w:szCs w:val="28"/>
        </w:rPr>
        <w:t>Отсутствие указанного документа на момент вынесения органом опеки и попечительства решения о назначении опекуна (о возможности гражданина быть опекуном) является основанием для отказа в назначении опекуна (в выдаче заключения о возможности гражданина быть опекуном).</w:t>
      </w:r>
    </w:p>
    <w:p w:rsidR="000745DB" w:rsidRDefault="000745DB" w:rsidP="000745DB">
      <w:pPr>
        <w:pStyle w:val="af3"/>
        <w:jc w:val="both"/>
      </w:pPr>
      <w:r>
        <w:rPr>
          <w:sz w:val="28"/>
          <w:szCs w:val="28"/>
        </w:rPr>
        <w:t>Обращаем внимание, что близким родственникам ребенка не требуется проходить подготовку к опекунству.</w:t>
      </w:r>
    </w:p>
    <w:p w:rsidR="000745DB" w:rsidRDefault="000745DB" w:rsidP="000745DB">
      <w:pPr>
        <w:pStyle w:val="af3"/>
        <w:jc w:val="both"/>
      </w:pPr>
      <w:r>
        <w:rPr>
          <w:sz w:val="28"/>
          <w:szCs w:val="28"/>
        </w:rPr>
        <w:lastRenderedPageBreak/>
        <w:t xml:space="preserve">Следует отметить, что отказ в назначении опекуна (заключение о невозможности быть опекуном) могут быть обжалованы в судебном порядке. Поскольку прохождение подготовки в качестве приемных родителей является обязательным, в случае, если Вы не приходитесь несовершеннолетнему близким родственником, оснований для обжалования отказа органа опеки и попечительства не имеется. </w:t>
      </w:r>
    </w:p>
    <w:p w:rsidR="000745DB" w:rsidRDefault="000745DB" w:rsidP="000745DB">
      <w:pPr>
        <w:pStyle w:val="af3"/>
        <w:jc w:val="both"/>
      </w:pPr>
      <w:r>
        <w:rPr>
          <w:sz w:val="28"/>
          <w:szCs w:val="28"/>
        </w:rPr>
        <w:t>В целях установления опеки над несовершеннолетними Вам необходимо осуществить прохождение подготовки в качестве приемных родителей и получить свидетельство о прохождении Вами подготовки в качестве лиц, желающих принять на воспитание в свою семью ребенка, оставшегося без попечения родителей.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45DB"/>
    <w:rsid w:val="000745DB"/>
    <w:rsid w:val="001F185F"/>
    <w:rsid w:val="00217A2D"/>
    <w:rsid w:val="0037624A"/>
    <w:rsid w:val="005945D8"/>
    <w:rsid w:val="006118E1"/>
    <w:rsid w:val="009049C2"/>
    <w:rsid w:val="00957B5A"/>
    <w:rsid w:val="00995C6C"/>
    <w:rsid w:val="009E7541"/>
    <w:rsid w:val="00BB51C7"/>
    <w:rsid w:val="00E95FDF"/>
    <w:rsid w:val="00EC215D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C8"/>
  </w:style>
  <w:style w:type="paragraph" w:styleId="1">
    <w:name w:val="heading 1"/>
    <w:basedOn w:val="a"/>
    <w:next w:val="a"/>
    <w:link w:val="10"/>
    <w:qFormat/>
    <w:rsid w:val="00FC10C8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uiPriority w:val="22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</w:style>
  <w:style w:type="paragraph" w:styleId="aa">
    <w:name w:val="List Paragraph"/>
    <w:basedOn w:val="a"/>
    <w:uiPriority w:val="34"/>
    <w:qFormat/>
    <w:rsid w:val="00FC10C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C10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0745DB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2023-08-18T07:52:00Z</dcterms:created>
  <dcterms:modified xsi:type="dcterms:W3CDTF">2023-08-18T07:52:00Z</dcterms:modified>
</cp:coreProperties>
</file>