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32" w:rsidRDefault="00D7673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76732" w:rsidRDefault="00D76732">
      <w:pPr>
        <w:pStyle w:val="ConsPlusNormal"/>
        <w:outlineLvl w:val="0"/>
      </w:pPr>
    </w:p>
    <w:p w:rsidR="00D76732" w:rsidRDefault="00D76732">
      <w:pPr>
        <w:pStyle w:val="ConsPlusTitle"/>
        <w:jc w:val="center"/>
        <w:outlineLvl w:val="0"/>
      </w:pPr>
      <w:r>
        <w:t>АДМИНИСТРАЦИЯ МУНИЦИПАЛЬНОГО РАЙОНА "СЫКТЫВДИНСКИЙ"</w:t>
      </w:r>
    </w:p>
    <w:p w:rsidR="00D76732" w:rsidRDefault="00D76732">
      <w:pPr>
        <w:pStyle w:val="ConsPlusTitle"/>
      </w:pPr>
    </w:p>
    <w:p w:rsidR="00D76732" w:rsidRDefault="00D76732">
      <w:pPr>
        <w:pStyle w:val="ConsPlusTitle"/>
        <w:jc w:val="center"/>
      </w:pPr>
      <w:r>
        <w:t>ПОСТАНОВЛЕНИЕ</w:t>
      </w:r>
    </w:p>
    <w:p w:rsidR="00D76732" w:rsidRDefault="00D76732">
      <w:pPr>
        <w:pStyle w:val="ConsPlusTitle"/>
        <w:jc w:val="center"/>
      </w:pPr>
      <w:r>
        <w:t>от 25 декабря 2018 г. N 12/1196</w:t>
      </w:r>
    </w:p>
    <w:p w:rsidR="00D76732" w:rsidRDefault="00D76732">
      <w:pPr>
        <w:pStyle w:val="ConsPlusTitle"/>
      </w:pPr>
    </w:p>
    <w:p w:rsidR="00D76732" w:rsidRDefault="00D76732">
      <w:pPr>
        <w:pStyle w:val="ConsPlusTitle"/>
        <w:jc w:val="center"/>
      </w:pPr>
      <w:r>
        <w:t>ОБ УТВЕРЖДЕНИИ ПОЛОЖЕНИЯ О ПРОВЕРКЕ ДОСТОВЕРНОСТИ</w:t>
      </w:r>
    </w:p>
    <w:p w:rsidR="00D76732" w:rsidRDefault="00D76732">
      <w:pPr>
        <w:pStyle w:val="ConsPlusTitle"/>
        <w:jc w:val="center"/>
      </w:pPr>
      <w:r>
        <w:t>И ПОЛНОТЫ СВЕДЕНИЙ, ПРЕДСТАВЛЯЕМЫХ ГРАЖДАНАМИ,</w:t>
      </w:r>
    </w:p>
    <w:p w:rsidR="00D76732" w:rsidRDefault="00D76732">
      <w:pPr>
        <w:pStyle w:val="ConsPlusTitle"/>
        <w:jc w:val="center"/>
      </w:pPr>
      <w:r>
        <w:t>ПРЕТЕНДУЮЩИМИ НА ЗАМЕЩЕНИЕ МУНИЦИПАЛЬНЫХ ДОЛЖНОСТЕЙ</w:t>
      </w:r>
    </w:p>
    <w:p w:rsidR="00D76732" w:rsidRDefault="00D76732">
      <w:pPr>
        <w:pStyle w:val="ConsPlusTitle"/>
        <w:jc w:val="center"/>
      </w:pPr>
      <w:r>
        <w:t>В МУНИЦИПАЛЬНОМ ОБРАЗОВАНИИ МУНИЦИПАЛЬНОГО РАЙОНА</w:t>
      </w:r>
    </w:p>
    <w:p w:rsidR="00D76732" w:rsidRDefault="00D76732">
      <w:pPr>
        <w:pStyle w:val="ConsPlusTitle"/>
        <w:jc w:val="center"/>
      </w:pPr>
      <w:r>
        <w:t>"СЫКТЫВДИНСКИЙ", МУНИЦИПАЛЬНЫХ ОБРАЗОВАНИЯХ СЕЛЬСКИХ</w:t>
      </w:r>
    </w:p>
    <w:p w:rsidR="00D76732" w:rsidRDefault="00D76732">
      <w:pPr>
        <w:pStyle w:val="ConsPlusTitle"/>
        <w:jc w:val="center"/>
      </w:pPr>
      <w:r>
        <w:t>ПОСЕЛЕНИЙ, РАСПОЛОЖЕННЫХ В ГРАНИЦАХ МУНИЦИПАЛЬНОГО</w:t>
      </w:r>
    </w:p>
    <w:p w:rsidR="00D76732" w:rsidRDefault="00D76732">
      <w:pPr>
        <w:pStyle w:val="ConsPlusTitle"/>
        <w:jc w:val="center"/>
      </w:pPr>
      <w:r>
        <w:t>ОБРАЗОВАНИЯ МУНИЦИПАЛЬНОГО РАЙОНА "СЫКТЫВДИНСКИЙ",</w:t>
      </w:r>
    </w:p>
    <w:p w:rsidR="00D76732" w:rsidRDefault="00D76732">
      <w:pPr>
        <w:pStyle w:val="ConsPlusTitle"/>
        <w:jc w:val="center"/>
      </w:pPr>
      <w:r>
        <w:t>И ЛИЦАМИ, ЗАМЕЩАЮЩИМИ МУНИЦИПАЛЬНЫЕ ДОЛЖНОСТИ</w:t>
      </w:r>
    </w:p>
    <w:p w:rsidR="00D76732" w:rsidRDefault="00D76732">
      <w:pPr>
        <w:pStyle w:val="ConsPlusTitle"/>
        <w:jc w:val="center"/>
      </w:pPr>
      <w:r>
        <w:t>В МУНИЦИПАЛЬНОМ ОБРАЗОВАНИИ МУНИЦИПАЛЬНОГО РАЙОНА</w:t>
      </w:r>
    </w:p>
    <w:p w:rsidR="00D76732" w:rsidRDefault="00D76732">
      <w:pPr>
        <w:pStyle w:val="ConsPlusTitle"/>
        <w:jc w:val="center"/>
      </w:pPr>
      <w:r>
        <w:t>"СЫКТЫВДИНСКИЙ", МУНИЦИПАЛЬНЫХ ОБРАЗОВАНИЯХ СЕЛЬСКИХ</w:t>
      </w:r>
    </w:p>
    <w:p w:rsidR="00D76732" w:rsidRDefault="00D76732">
      <w:pPr>
        <w:pStyle w:val="ConsPlusTitle"/>
        <w:jc w:val="center"/>
      </w:pPr>
      <w:r>
        <w:t>ПОСЕЛЕНИЙ, РАСПОЛОЖЕННЫХ В ГРАНИЦАХ МУНИЦИПАЛЬНОГО</w:t>
      </w:r>
    </w:p>
    <w:p w:rsidR="00D76732" w:rsidRDefault="00D76732">
      <w:pPr>
        <w:pStyle w:val="ConsPlusTitle"/>
        <w:jc w:val="center"/>
      </w:pPr>
      <w:r>
        <w:t>ОБРАЗОВАНИЯ МУНИЦИПАЛЬНОГО РАЙОНА "СЫКТЫВДИНСКИЙ",</w:t>
      </w:r>
    </w:p>
    <w:p w:rsidR="00D76732" w:rsidRDefault="00D76732">
      <w:pPr>
        <w:pStyle w:val="ConsPlusTitle"/>
        <w:jc w:val="center"/>
      </w:pPr>
      <w:r>
        <w:t>И СОБЛЮДЕНИЯ ОГРАНИЧЕНИЙ ЛИЦАМИ, ЗАМЕЩАЮЩИМИ</w:t>
      </w:r>
    </w:p>
    <w:p w:rsidR="00D76732" w:rsidRDefault="00D76732">
      <w:pPr>
        <w:pStyle w:val="ConsPlusTitle"/>
        <w:jc w:val="center"/>
      </w:pPr>
      <w:r>
        <w:t>МУНИЦИПАЛЬНЫЕ ДОЛЖНОСТИ В МУНИЦИПАЛЬНОМ ОБРАЗОВАНИИ</w:t>
      </w:r>
    </w:p>
    <w:p w:rsidR="00D76732" w:rsidRDefault="00D76732">
      <w:pPr>
        <w:pStyle w:val="ConsPlusTitle"/>
        <w:jc w:val="center"/>
      </w:pPr>
      <w:r>
        <w:t>МУНИЦИПАЛЬНОГО РАЙОНА "СЫКТЫВДИНСКИЙ", МУНИЦИПАЛЬНЫХ</w:t>
      </w:r>
    </w:p>
    <w:p w:rsidR="00D76732" w:rsidRDefault="00D76732">
      <w:pPr>
        <w:pStyle w:val="ConsPlusTitle"/>
        <w:jc w:val="center"/>
      </w:pPr>
      <w:r>
        <w:t>ОБРАЗОВАНИЯХ СЕЛЬСКИХ ПОСЕЛЕНИЙ, РАСПОЛОЖЕННЫХ</w:t>
      </w:r>
    </w:p>
    <w:p w:rsidR="00D76732" w:rsidRDefault="00D76732">
      <w:pPr>
        <w:pStyle w:val="ConsPlusTitle"/>
        <w:jc w:val="center"/>
      </w:pPr>
      <w:r>
        <w:t>В ГРАНИЦАХ МУНИЦИПАЛЬНОГО ОБРАЗОВАНИЯ</w:t>
      </w:r>
    </w:p>
    <w:p w:rsidR="00D76732" w:rsidRDefault="00D76732">
      <w:pPr>
        <w:pStyle w:val="ConsPlusTitle"/>
        <w:jc w:val="center"/>
      </w:pPr>
      <w:r>
        <w:t>МУНИЦИПАЛЬНОГО РАЙОНА "СЫКТЫВДИНСКИЙ"</w:t>
      </w:r>
    </w:p>
    <w:p w:rsidR="00D76732" w:rsidRDefault="00D76732">
      <w:pPr>
        <w:pStyle w:val="ConsPlusNormal"/>
      </w:pPr>
    </w:p>
    <w:p w:rsidR="00D76732" w:rsidRDefault="00D7673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7">
        <w:r>
          <w:rPr>
            <w:color w:val="0000FF"/>
          </w:rPr>
          <w:t>Законом</w:t>
        </w:r>
      </w:hyperlink>
      <w:r>
        <w:t xml:space="preserve"> Республики Коми от 29 сентября 2008 года N 82-РЗ "О противодействии коррупции в Республике Коми", </w:t>
      </w:r>
      <w:hyperlink r:id="rId8">
        <w:r>
          <w:rPr>
            <w:color w:val="0000FF"/>
          </w:rPr>
          <w:t>решением</w:t>
        </w:r>
      </w:hyperlink>
      <w:r>
        <w:t xml:space="preserve"> Совета муниципального образования муниципального района "Сыктывдинский" от 27 сентября 2018 года N 31/9-7 "Об осуществлении мер по противодействию коррупции в границах муниципального образования муниципального района "Сыктывдинский" и муниципальных образований сельских поселений, расположенных в границах муниципального образования муниципального района "Сыктывдинский" администрация муниципального образования муниципального района "Сыктывдинский" постановляет: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муниципальных должностей в муниципальном образовании муниципального района "Сыктывдинский", муниципальных образованиях сельских поселений, расположенных в границах муниципального образования муниципального района "Сыктывдинский", и лицами, замещающими муниципальные должности в муниципальном образовании муниципального района "Сыктывдинский", муниципальных образованиях сельских поселений, расположенных в границах муниципального образования муниципального района "Сыктывдинский", и соблюдения ограничений лицами, замещающими муниципальные должности в муниципальном образовании муниципального района "Сыктывдинский", муниципальных образованиях сельских поселений, расположенных в границах муниципального образования муниципального района "Сыктывдинский", согласно приложению к настоящему постановлению.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2. Контроль исполнения настоящего постановления возложить на заместителя руководителя администрации муниципального района (</w:t>
      </w:r>
      <w:proofErr w:type="spellStart"/>
      <w:r>
        <w:t>Федюнева</w:t>
      </w:r>
      <w:proofErr w:type="spellEnd"/>
      <w:r>
        <w:t xml:space="preserve"> А.И.).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lastRenderedPageBreak/>
        <w:t>3. Настоящее постановление вступает в силу со дня его официального опубликования.</w:t>
      </w:r>
    </w:p>
    <w:p w:rsidR="00D76732" w:rsidRDefault="00D76732">
      <w:pPr>
        <w:pStyle w:val="ConsPlusNormal"/>
      </w:pPr>
    </w:p>
    <w:p w:rsidR="00D76732" w:rsidRDefault="00D76732">
      <w:pPr>
        <w:pStyle w:val="ConsPlusNormal"/>
        <w:jc w:val="right"/>
      </w:pPr>
      <w:r>
        <w:t>И.о. руководителя администрации</w:t>
      </w:r>
    </w:p>
    <w:p w:rsidR="00D76732" w:rsidRDefault="00D76732">
      <w:pPr>
        <w:pStyle w:val="ConsPlusNormal"/>
        <w:jc w:val="right"/>
      </w:pPr>
      <w:r>
        <w:t>муниципального района</w:t>
      </w:r>
    </w:p>
    <w:p w:rsidR="00D76732" w:rsidRDefault="00D76732">
      <w:pPr>
        <w:pStyle w:val="ConsPlusNormal"/>
        <w:jc w:val="right"/>
      </w:pPr>
      <w:r>
        <w:t>Л.ДОРОНИНА</w:t>
      </w:r>
    </w:p>
    <w:p w:rsidR="00D76732" w:rsidRDefault="00D76732">
      <w:pPr>
        <w:pStyle w:val="ConsPlusNormal"/>
      </w:pPr>
    </w:p>
    <w:p w:rsidR="00D76732" w:rsidRDefault="00D76732">
      <w:pPr>
        <w:pStyle w:val="ConsPlusNormal"/>
      </w:pPr>
    </w:p>
    <w:p w:rsidR="00D76732" w:rsidRDefault="00D76732">
      <w:pPr>
        <w:pStyle w:val="ConsPlusNormal"/>
      </w:pPr>
    </w:p>
    <w:p w:rsidR="00D76732" w:rsidRDefault="00D76732">
      <w:pPr>
        <w:pStyle w:val="ConsPlusNormal"/>
      </w:pPr>
    </w:p>
    <w:p w:rsidR="00D76732" w:rsidRDefault="00D76732">
      <w:pPr>
        <w:pStyle w:val="ConsPlusNormal"/>
      </w:pPr>
    </w:p>
    <w:p w:rsidR="00D76732" w:rsidRDefault="00D76732">
      <w:pPr>
        <w:pStyle w:val="ConsPlusNormal"/>
        <w:jc w:val="right"/>
        <w:outlineLvl w:val="0"/>
      </w:pPr>
      <w:r>
        <w:t>Приложение</w:t>
      </w:r>
    </w:p>
    <w:p w:rsidR="00D76732" w:rsidRDefault="00D76732">
      <w:pPr>
        <w:pStyle w:val="ConsPlusNormal"/>
        <w:jc w:val="right"/>
      </w:pPr>
      <w:r>
        <w:t>к Постановлению</w:t>
      </w:r>
    </w:p>
    <w:p w:rsidR="00D76732" w:rsidRDefault="00D76732">
      <w:pPr>
        <w:pStyle w:val="ConsPlusNormal"/>
        <w:jc w:val="right"/>
      </w:pPr>
      <w:r>
        <w:t>администрации МО МР "Сыктывдинский"</w:t>
      </w:r>
    </w:p>
    <w:p w:rsidR="00D76732" w:rsidRDefault="00D76732">
      <w:pPr>
        <w:pStyle w:val="ConsPlusNormal"/>
        <w:jc w:val="right"/>
      </w:pPr>
      <w:r>
        <w:t>от 25 декабря 2018 г. N 12/1196</w:t>
      </w:r>
    </w:p>
    <w:p w:rsidR="00D76732" w:rsidRDefault="00D76732">
      <w:pPr>
        <w:pStyle w:val="ConsPlusNormal"/>
      </w:pPr>
    </w:p>
    <w:p w:rsidR="00D76732" w:rsidRDefault="00D76732">
      <w:pPr>
        <w:pStyle w:val="ConsPlusTitle"/>
        <w:jc w:val="center"/>
      </w:pPr>
      <w:bookmarkStart w:id="0" w:name="P43"/>
      <w:bookmarkEnd w:id="0"/>
      <w:r>
        <w:t>ПОЛОЖЕНИЕ</w:t>
      </w:r>
    </w:p>
    <w:p w:rsidR="00D76732" w:rsidRDefault="00D76732">
      <w:pPr>
        <w:pStyle w:val="ConsPlusTitle"/>
        <w:jc w:val="center"/>
      </w:pPr>
      <w:r>
        <w:t>О ПРОВЕРКЕ ДОСТОВЕРНОСТИ И ПОЛНОТЫ СВЕДЕНИЙ,</w:t>
      </w:r>
    </w:p>
    <w:p w:rsidR="00D76732" w:rsidRDefault="00D76732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D76732" w:rsidRDefault="00D76732">
      <w:pPr>
        <w:pStyle w:val="ConsPlusTitle"/>
        <w:jc w:val="center"/>
      </w:pPr>
      <w:r>
        <w:t>МУНИЦИПАЛЬНЫХ ДОЛЖНОСТЕЙ В МУНИЦИПАЛЬНОМ ОБРАЗОВАНИИ</w:t>
      </w:r>
    </w:p>
    <w:p w:rsidR="00D76732" w:rsidRDefault="00D76732">
      <w:pPr>
        <w:pStyle w:val="ConsPlusTitle"/>
        <w:jc w:val="center"/>
      </w:pPr>
      <w:r>
        <w:t>МУНИЦИПАЛЬНОГО РАЙОНА "СЫКТЫВДИНСКИЙ", МУНИЦИПАЛЬНЫХ</w:t>
      </w:r>
    </w:p>
    <w:p w:rsidR="00D76732" w:rsidRDefault="00D76732">
      <w:pPr>
        <w:pStyle w:val="ConsPlusTitle"/>
        <w:jc w:val="center"/>
      </w:pPr>
      <w:r>
        <w:t>ОБРАЗОВАНИЯХ СЕЛЬСКИХ ПОСЕЛЕНИЙ, РАСПОЛОЖЕННЫХ В ГРАНИЦАХ</w:t>
      </w:r>
    </w:p>
    <w:p w:rsidR="00D76732" w:rsidRDefault="00D76732">
      <w:pPr>
        <w:pStyle w:val="ConsPlusTitle"/>
        <w:jc w:val="center"/>
      </w:pPr>
      <w:r>
        <w:t>МУНИЦИПАЛЬНОГО ОБРАЗОВАНИЯ МУНИЦИПАЛЬНОГО РАЙОНА</w:t>
      </w:r>
    </w:p>
    <w:p w:rsidR="00D76732" w:rsidRDefault="00D76732">
      <w:pPr>
        <w:pStyle w:val="ConsPlusTitle"/>
        <w:jc w:val="center"/>
      </w:pPr>
      <w:r>
        <w:t>"СЫКТЫВДИНСКИЙ", И ЛИЦАМИ, ЗАМЕЩАЮЩИМИ МУНИЦИПАЛЬНЫЕ</w:t>
      </w:r>
    </w:p>
    <w:p w:rsidR="00D76732" w:rsidRDefault="00D76732">
      <w:pPr>
        <w:pStyle w:val="ConsPlusTitle"/>
        <w:jc w:val="center"/>
      </w:pPr>
      <w:r>
        <w:t>ДОЛЖНОСТИ В МУНИЦИПАЛЬНОМ ОБРАЗОВАНИИ МУНИЦИПАЛЬНОГО</w:t>
      </w:r>
    </w:p>
    <w:p w:rsidR="00D76732" w:rsidRDefault="00D76732">
      <w:pPr>
        <w:pStyle w:val="ConsPlusTitle"/>
        <w:jc w:val="center"/>
      </w:pPr>
      <w:r>
        <w:t>РАЙОНА "СЫКТЫВДИНСКИЙ", МУНИЦИПАЛЬНЫХ ОБРАЗОВАНИЯХ</w:t>
      </w:r>
    </w:p>
    <w:p w:rsidR="00D76732" w:rsidRDefault="00D76732">
      <w:pPr>
        <w:pStyle w:val="ConsPlusTitle"/>
        <w:jc w:val="center"/>
      </w:pPr>
      <w:r>
        <w:t>СЕЛЬСКИХ ПОСЕЛЕНИЙ, РАСПОЛОЖЕННЫХ В ГРАНИЦАХ</w:t>
      </w:r>
    </w:p>
    <w:p w:rsidR="00D76732" w:rsidRDefault="00D76732">
      <w:pPr>
        <w:pStyle w:val="ConsPlusTitle"/>
        <w:jc w:val="center"/>
      </w:pPr>
      <w:r>
        <w:t>МУНИЦИПАЛЬНОГО ОБРАЗОВАНИЯ МУНИЦИПАЛЬНОГО РАЙОНА</w:t>
      </w:r>
    </w:p>
    <w:p w:rsidR="00D76732" w:rsidRDefault="00D76732">
      <w:pPr>
        <w:pStyle w:val="ConsPlusTitle"/>
        <w:jc w:val="center"/>
      </w:pPr>
      <w:r>
        <w:t>"СЫКТЫВДИНСКИЙ", И СОБЛЮДЕНИЯ ОГРАНИЧЕНИЙ ЛИЦАМИ,</w:t>
      </w:r>
    </w:p>
    <w:p w:rsidR="00D76732" w:rsidRDefault="00D76732">
      <w:pPr>
        <w:pStyle w:val="ConsPlusTitle"/>
        <w:jc w:val="center"/>
      </w:pPr>
      <w:r>
        <w:t>ЗАМЕЩАЮЩИМИ МУНИЦИПАЛЬНЫЕ ДОЛЖНОСТИ В МУНИЦИПАЛЬНОМ</w:t>
      </w:r>
    </w:p>
    <w:p w:rsidR="00D76732" w:rsidRDefault="00D76732">
      <w:pPr>
        <w:pStyle w:val="ConsPlusTitle"/>
        <w:jc w:val="center"/>
      </w:pPr>
      <w:r>
        <w:t>ОБРАЗОВАНИИ МУНИЦИПАЛЬНОГО РАЙОНА "СЫКТЫВДИНСКИЙ",</w:t>
      </w:r>
    </w:p>
    <w:p w:rsidR="00D76732" w:rsidRDefault="00D76732">
      <w:pPr>
        <w:pStyle w:val="ConsPlusTitle"/>
        <w:jc w:val="center"/>
      </w:pPr>
      <w:r>
        <w:t>МУНИЦИПАЛЬНЫХ ОБРАЗОВАНИЯХ СЕЛЬСКИХ ПОСЕЛЕНИЙ,</w:t>
      </w:r>
    </w:p>
    <w:p w:rsidR="00D76732" w:rsidRDefault="00D76732">
      <w:pPr>
        <w:pStyle w:val="ConsPlusTitle"/>
        <w:jc w:val="center"/>
      </w:pPr>
      <w:r>
        <w:t>РАСПОЛОЖЕННЫХ В ГРАНИЦАХ МУНИЦИПАЛЬНОГО ОБРАЗОВАНИЯ</w:t>
      </w:r>
    </w:p>
    <w:p w:rsidR="00D76732" w:rsidRDefault="00D76732">
      <w:pPr>
        <w:pStyle w:val="ConsPlusTitle"/>
        <w:jc w:val="center"/>
      </w:pPr>
      <w:r>
        <w:t>МУНИЦИПАЛЬНОГО РАЙОНА "СЫКТЫВДИНСКИЙ"</w:t>
      </w:r>
    </w:p>
    <w:p w:rsidR="00D76732" w:rsidRDefault="00D76732">
      <w:pPr>
        <w:pStyle w:val="ConsPlusNormal"/>
      </w:pPr>
    </w:p>
    <w:p w:rsidR="00D76732" w:rsidRDefault="00D76732">
      <w:pPr>
        <w:pStyle w:val="ConsPlusNormal"/>
        <w:ind w:firstLine="540"/>
        <w:jc w:val="both"/>
      </w:pPr>
      <w:bookmarkStart w:id="1" w:name="P62"/>
      <w:bookmarkEnd w:id="1"/>
      <w:r>
        <w:t>1. Настоящим Положением определяется порядок осуществления проверки: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а) достоверности и полноты сведений, представленных гражданами при назначении на муниципальную должность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б) 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ограничений, запретов, обязательств, правил служебного (должностного) поведения, установленных в целях противодействия коррупции законодательством (далее - установленные ограничения).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 xml:space="preserve">2. Основанием для осуществления проверки, предусмотренной </w:t>
      </w:r>
      <w:hyperlink w:anchor="P62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D76732" w:rsidRDefault="00D76732">
      <w:pPr>
        <w:pStyle w:val="ConsPlusNormal"/>
        <w:spacing w:before="220"/>
        <w:ind w:firstLine="540"/>
        <w:jc w:val="both"/>
      </w:pPr>
      <w:bookmarkStart w:id="2" w:name="P66"/>
      <w:bookmarkEnd w:id="2"/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 xml:space="preserve">б) постоянно действующими руководящими органами политических партий и </w:t>
      </w:r>
      <w:r>
        <w:lastRenderedPageBreak/>
        <w:t>зарегистрированных в соответствии с законом иных общественных объединений, не являющихся политическими партиями;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D76732" w:rsidRDefault="00D76732">
      <w:pPr>
        <w:pStyle w:val="ConsPlusNormal"/>
        <w:spacing w:before="220"/>
        <w:ind w:firstLine="540"/>
        <w:jc w:val="both"/>
      </w:pPr>
      <w:bookmarkStart w:id="3" w:name="P69"/>
      <w:bookmarkEnd w:id="3"/>
      <w:r>
        <w:t>г) Общественной палатой Республики Коми;</w:t>
      </w:r>
    </w:p>
    <w:p w:rsidR="00D76732" w:rsidRDefault="00D76732">
      <w:pPr>
        <w:pStyle w:val="ConsPlusNormal"/>
        <w:spacing w:before="220"/>
        <w:ind w:firstLine="540"/>
        <w:jc w:val="both"/>
      </w:pPr>
      <w:bookmarkStart w:id="4" w:name="P70"/>
      <w:bookmarkEnd w:id="4"/>
      <w:proofErr w:type="spellStart"/>
      <w:r>
        <w:t>д</w:t>
      </w:r>
      <w:proofErr w:type="spellEnd"/>
      <w:r>
        <w:t>) уполномоченным должностным лицом администрации муниципального образования муниципального района "Сыктывдинский", ответственным за работу по профилактике коррупционных и иных правонарушений в представительном органе;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е) должностными лицами кадровых служб (специалистами, ответственными за ведение кадрового учета) соответствующих органов местного самоуправления сельских поселений, расположенных в границах муниципального образования муниципального района "Сыктывдинский" (далее - органы);</w:t>
      </w:r>
    </w:p>
    <w:p w:rsidR="00D76732" w:rsidRDefault="00D76732">
      <w:pPr>
        <w:pStyle w:val="ConsPlusNormal"/>
        <w:spacing w:before="220"/>
        <w:ind w:firstLine="540"/>
        <w:jc w:val="both"/>
      </w:pPr>
      <w:bookmarkStart w:id="5" w:name="P72"/>
      <w:bookmarkEnd w:id="5"/>
      <w:r>
        <w:t>ж) общероссийскими и республиканскими средствами массовой информации.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3. Информация анонимного характера не может служить основанием для проверки.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4. Проверка осуществляется отделом по работе с Советом и сельскими поселениями администрации муниципального образования муниципального района "Сыктывдинский", кадровой службой (специалистом, ответственным за ведение кадрового учета) администрации соответствующего муниципального образования сельского поселения, расположенного в границах муниципального образования муниципального района "Сыктывдинский", по решению представительного органа соответствующего муниципального образования.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Решение принимается не позднее 10 дней со дня поступления соответствующей информации и оформляется в письменной форме.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5. Проверка осуществляется в срок, не превышающий 60 дней со дня принятия решения о начале проверки. Срок проверки может быть продлен до 90 дней лицом, принявшим решение о начале проверки.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6. При осуществлении проверки специалист отдела по работе с Советом и сельскими поселениями администрации муниципального образования муниципального района "Сыктывдинский" (далее - должностное лицо), должностные лица кадровых служб (специалисты, ответственные за ведение кадрового учета) администрации соответствующего муниципального образования сельского поселения, расположенного в границах муниципального образования муниципального района "Сыктывдинский", вправе: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а) проводить беседу с гражданином или лицом, замещающим муниципальную должность;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б) изучать представленные гражданином или лицом, замещающим муниципальную должность, сведения о доходах и дополнительные материалы, которые приобщаются к материалам проверки;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в) получать от гражданина или лица, замещающего муниципальную должность, пояснения по представленным им сведениям о доходах и материалам;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г) осуществлять анализ сведений, представленных гражданином или лицом, замещающим муниципальную должность, в соответствии с законодательством Российской Федерации о противодействии коррупции;</w:t>
      </w:r>
    </w:p>
    <w:p w:rsidR="00D76732" w:rsidRDefault="00D7673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наводить справки у физических лиц и получать от них информацию с их согласия;</w:t>
      </w:r>
    </w:p>
    <w:p w:rsidR="00D76732" w:rsidRDefault="00D76732">
      <w:pPr>
        <w:pStyle w:val="ConsPlusNormal"/>
        <w:spacing w:before="220"/>
        <w:ind w:firstLine="540"/>
        <w:jc w:val="both"/>
      </w:pPr>
      <w:bookmarkStart w:id="6" w:name="P83"/>
      <w:bookmarkEnd w:id="6"/>
      <w:r>
        <w:t xml:space="preserve">е) готовить проекты запросов главы муниципального района - председателя Совета </w:t>
      </w:r>
      <w:r>
        <w:lastRenderedPageBreak/>
        <w:t xml:space="preserve">муниципального района "Сыктывдинский", главы муниципального образования соответствующего муниципального образования сельского поселения, расположенного в границах муниципального образования муниципального района "Сыктывдинский", за исключением указанных в </w:t>
      </w:r>
      <w:hyperlink w:anchor="P84">
        <w:r>
          <w:rPr>
            <w:color w:val="0000FF"/>
          </w:rPr>
          <w:t>абзаце втором</w:t>
        </w:r>
      </w:hyperlink>
      <w:r>
        <w:t xml:space="preserve"> настоящего подпункта, в органы прокуратуры Российской Федерации, иные федеральные государственные органы, государственные органы Республики Коми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органы и организации) об имеющихся у них сведениях: о доходах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ограничений.</w:t>
      </w:r>
    </w:p>
    <w:p w:rsidR="00D76732" w:rsidRDefault="00D76732">
      <w:pPr>
        <w:pStyle w:val="ConsPlusNormal"/>
        <w:spacing w:before="220"/>
        <w:ind w:firstLine="540"/>
        <w:jc w:val="both"/>
      </w:pPr>
      <w:bookmarkStart w:id="7" w:name="P84"/>
      <w:bookmarkEnd w:id="7"/>
      <w:r>
        <w:t>В случае, когда в соответствии с законодательством сведения предоставляются по запросам высшего должностного лица субъекта Российской Федерации, специалист отдела по работе с Советом и сельскими поселениями администрации муниципального образования муниципального района "Сыктывдинский", должностное лицо кадровой службы (специалист, ответственный за ведение кадрового учета) администрации соответствующего муниципального образования сельского поселения, расположенного в границах муниципального образования муниципального района "Сыктывдинский", осуществляющее(</w:t>
      </w:r>
      <w:proofErr w:type="spellStart"/>
      <w:r>
        <w:t>ий</w:t>
      </w:r>
      <w:proofErr w:type="spellEnd"/>
      <w:r>
        <w:t>) проверку, готовит проекты запросов Главы Республики Коми в органы, осуществляющие оперативно-розыскную деятельность,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которые направляются в Управление государственной гражданской службы Республики Коми для внесения в течение 3 рабочих дней со дня поступления таких проектов запросов в Администрацию Главы Республики Коми для представления на подпись Главе Республики Коми.</w:t>
      </w:r>
    </w:p>
    <w:p w:rsidR="00D76732" w:rsidRDefault="00D76732">
      <w:pPr>
        <w:pStyle w:val="ConsPlusNormal"/>
        <w:spacing w:before="220"/>
        <w:ind w:firstLine="540"/>
        <w:jc w:val="both"/>
      </w:pPr>
      <w:bookmarkStart w:id="8" w:name="P85"/>
      <w:bookmarkEnd w:id="8"/>
      <w:r>
        <w:t xml:space="preserve">7. В проектах запросов, предусмотренных </w:t>
      </w:r>
      <w:hyperlink w:anchor="P83">
        <w:r>
          <w:rPr>
            <w:color w:val="0000FF"/>
          </w:rPr>
          <w:t>подпунктом "е" пункта 6</w:t>
        </w:r>
      </w:hyperlink>
      <w:r>
        <w:t xml:space="preserve"> настоящего Положения, указываются: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а) фамилия, имя, отчество руководителя органа или организации, в которые направляется запрос;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муниципальную должность, его супруги (супруга) и несовершеннолетних детей, сведения о доходах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ограничений;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D76732" w:rsidRDefault="00D7673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срок представления запрашиваемых сведений;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е) фамилия, инициалы и номер телефона лица, подготовившего запрос;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D76732" w:rsidRDefault="00D76732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другие необходимые сведения.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 xml:space="preserve">8. В проектах запросов о проведении оперативно-розыскных мероприятий, </w:t>
      </w:r>
      <w:r>
        <w:lastRenderedPageBreak/>
        <w:t xml:space="preserve">предусмотренных </w:t>
      </w:r>
      <w:hyperlink w:anchor="P84">
        <w:r>
          <w:rPr>
            <w:color w:val="0000FF"/>
          </w:rPr>
          <w:t>абзацем вторым подпункта "е" пункта 6</w:t>
        </w:r>
      </w:hyperlink>
      <w:r>
        <w:t xml:space="preserve"> настоящего Положения, помимо сведений, перечисленных в </w:t>
      </w:r>
      <w:hyperlink w:anchor="P85">
        <w:r>
          <w:rPr>
            <w:color w:val="0000FF"/>
          </w:rPr>
          <w:t>пункте 7</w:t>
        </w:r>
      </w:hyperlink>
      <w:r>
        <w:t xml:space="preserve"> настоящего Положения, указываются сведения, послужившие основанием для проверки,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9. Специалист отдела по работе с Советом и сельскими поселениями администрации муниципального образования муниципального района "Сыктывдинский", должностное лицо кадровой службы (специалист, ответственный за ведение кадрового учета) администрации соответствующего муниципального образования сельского поселения, расположенного в границах муниципального образования муниципального района "Сыктывдинский", осуществляющее(</w:t>
      </w:r>
      <w:proofErr w:type="spellStart"/>
      <w:r>
        <w:t>ий</w:t>
      </w:r>
      <w:proofErr w:type="spellEnd"/>
      <w:r>
        <w:t>) проверку, обеспечивает: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гражданина или лица, замещающего муниципальную должность, о начале в отношении него проверки и разъяснение ему содержания </w:t>
      </w:r>
      <w:hyperlink w:anchor="P97">
        <w:r>
          <w:rPr>
            <w:color w:val="0000FF"/>
          </w:rPr>
          <w:t>подпункта "б"</w:t>
        </w:r>
      </w:hyperlink>
      <w:r>
        <w:t xml:space="preserve"> настоящего пункта - в течение 2 рабочих дней со дня получения соответствующего решения;</w:t>
      </w:r>
    </w:p>
    <w:p w:rsidR="00D76732" w:rsidRDefault="00D76732">
      <w:pPr>
        <w:pStyle w:val="ConsPlusNormal"/>
        <w:spacing w:before="220"/>
        <w:ind w:firstLine="540"/>
        <w:jc w:val="both"/>
      </w:pPr>
      <w:bookmarkStart w:id="9" w:name="P97"/>
      <w:bookmarkEnd w:id="9"/>
      <w:r>
        <w:t>б) проведение в случае обращения гражданина или лица, замещающего муниципальную должность, с ходатайством о проведении с ним беседы, в ходе которой он должен быть проинформирован о том, какие сведения, представленные им в соответствии с настоящим Положением, и соблюдение каких установленных ограничений подлежат проверке, - в течение 7 рабочих дней со дня обращения гражданина или лица, замещающего муниципальную должность, а при наличии уважительной причины - в срок, согласованный с гражданином или лицом, замещающим муниципальную должность.</w:t>
      </w:r>
    </w:p>
    <w:p w:rsidR="00D76732" w:rsidRDefault="00D76732">
      <w:pPr>
        <w:pStyle w:val="ConsPlusNormal"/>
        <w:spacing w:before="220"/>
        <w:ind w:firstLine="540"/>
        <w:jc w:val="both"/>
      </w:pPr>
      <w:bookmarkStart w:id="10" w:name="P98"/>
      <w:bookmarkEnd w:id="10"/>
      <w:r>
        <w:t>10. Гражданин или лицо, замещающее муниципальную должность, вправе: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97">
        <w:r>
          <w:rPr>
            <w:color w:val="0000FF"/>
          </w:rPr>
          <w:t>подпункте "б" пункта 9</w:t>
        </w:r>
      </w:hyperlink>
      <w:r>
        <w:t xml:space="preserve"> настоящего Положения; по результатам проверки;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 xml:space="preserve">в) обращаться к специалисту отдела по работе с Советом и сельскими поселениями администрации муниципального образования муниципального района "Сыктывдинский", должностному лицу кадровой службы (специалисту, ответственному за ведение кадрового учета) администрации соответствующего муниципального образования сельского поселения, расположенного в границах муниципального образования муниципального района "Сыктывдинский", осуществляющему проверку, с подлежащим удовлетворению ходатайством о проведении с ним беседы по вопросам, указанным в </w:t>
      </w:r>
      <w:hyperlink w:anchor="P97">
        <w:r>
          <w:rPr>
            <w:color w:val="0000FF"/>
          </w:rPr>
          <w:t>подпункте "б" пункта 9</w:t>
        </w:r>
      </w:hyperlink>
      <w:r>
        <w:t xml:space="preserve"> настоящего Положения.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 xml:space="preserve">11. Пояснения, указанные в </w:t>
      </w:r>
      <w:hyperlink w:anchor="P98">
        <w:r>
          <w:rPr>
            <w:color w:val="0000FF"/>
          </w:rPr>
          <w:t>пункте 10</w:t>
        </w:r>
      </w:hyperlink>
      <w:r>
        <w:t xml:space="preserve"> настоящего Положения, приобщаются к материалам проверки.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12. По окончании проверки специалист отдела по работе с Советом и сельскими поселениями администрации муниципального образования муниципального района "Сыктывдинский", должностное лицо кадровой службы (специалист, ответственный за ведение кадрового учета) администрации соответствующего муниципального образования сельского поселения, расположенного в границах муниципального образования муниципального района "Сыктывдинский", осуществляющее(</w:t>
      </w:r>
      <w:proofErr w:type="spellStart"/>
      <w:r>
        <w:t>ий</w:t>
      </w:r>
      <w:proofErr w:type="spellEnd"/>
      <w:r>
        <w:t>) проверку, в течение 5 рабочих дней: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 xml:space="preserve">а) представляет представительному органу муниципального образования, принявшему решение о проведении проверки, доклад о результатах проверки, в котором отражаются позиция специалиста отдела по работе с Советом и сельскими поселениями администрации муниципального образования муниципального района "Сыктывдинский", должностного лица </w:t>
      </w:r>
      <w:r>
        <w:lastRenderedPageBreak/>
        <w:t>кадровой службы (специалиста, ответственного за ведение кадрового учета) администрации соответствующего муниципального образования сельского поселения, расположенного в границах муниципального образования муниципального района "Сыктывдинский", осуществляющего проверку, по поводу достоверности либо недостоверности информации, послужившей основанием для проведения проверки; рекомендации о возможных мерах по результатам проверки;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б) обязан(о) ознакомить гражданина или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13.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государственные органы в соответствии с их компетенцией.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14. Представительный орган соответствующего муниципального образования, рассмотрев доклад о результатах проверки, принимает решение в пределах своей компетенции.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О принятом решении гражданин или лицо, замещающее муниципальную должность, в отношении которого проведена проверка, письменно уведомляются в течение 3 рабочих дней со дня принятия решения.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 xml:space="preserve">15. Сведения о результатах проверки и принятом решении в течение 5 рабочих дней со дня принятия решения предоставляются представительным органом соответствующего муниципального образования, принявшим решение о начале проверки, с одновременным уведомлением в письменной форме об этом гражданина или лица, замещающего муниципальную должность, в отношении которого проводилась проверка, органам, должностным лицам, организациям и средствам массовой информации, указанным в </w:t>
      </w:r>
      <w:hyperlink w:anchor="P66">
        <w:r>
          <w:rPr>
            <w:color w:val="0000FF"/>
          </w:rPr>
          <w:t>подпунктах "а"</w:t>
        </w:r>
      </w:hyperlink>
      <w:r>
        <w:t xml:space="preserve"> - </w:t>
      </w:r>
      <w:hyperlink w:anchor="P69">
        <w:r>
          <w:rPr>
            <w:color w:val="0000FF"/>
          </w:rPr>
          <w:t>"г"</w:t>
        </w:r>
      </w:hyperlink>
      <w:hyperlink w:anchor="P70">
        <w:r>
          <w:rPr>
            <w:color w:val="0000FF"/>
          </w:rPr>
          <w:t>("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")</w:t>
        </w:r>
      </w:hyperlink>
      <w:r>
        <w:t xml:space="preserve"> и </w:t>
      </w:r>
      <w:hyperlink w:anchor="P72">
        <w:r>
          <w:rPr>
            <w:color w:val="0000FF"/>
          </w:rPr>
          <w:t>"ж" пункта 2</w:t>
        </w:r>
      </w:hyperlink>
      <w:r>
        <w:t xml:space="preserve"> настоящего Положения,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16. Материалы проверки в отношении граждан, назначенных на муниципальную должность, приобщаются к личным делам лиц, замещающих муниципальные должности.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Материалы проверки в отношении граждан, которым отказано в назначении на муниципальную должность, хранятся в отделе по работе с Советом и сельскими поселениями администрации муниципального образования муниципального района "Сыктывдинский", кадровой службе администрации соответствующего муниципального образования сельского поселения, расположенного в границах муниципального образования муниципального района "Сыктывдинский", в течение трех лет со дня ее окончания, после чего передаются в архив.</w:t>
      </w:r>
    </w:p>
    <w:p w:rsidR="00D76732" w:rsidRDefault="00D76732">
      <w:pPr>
        <w:pStyle w:val="ConsPlusNormal"/>
        <w:spacing w:before="220"/>
        <w:ind w:firstLine="540"/>
        <w:jc w:val="both"/>
      </w:pPr>
      <w:r>
        <w:t>Материалы проверки в отношении лиц, замещающих муниципальные должности, приобщаются к личным делам лиц, замещающих муниципальные должности.</w:t>
      </w:r>
    </w:p>
    <w:p w:rsidR="00D76732" w:rsidRDefault="00D76732">
      <w:pPr>
        <w:pStyle w:val="ConsPlusNormal"/>
      </w:pPr>
    </w:p>
    <w:p w:rsidR="00D76732" w:rsidRDefault="00D76732">
      <w:pPr>
        <w:pStyle w:val="ConsPlusNormal"/>
      </w:pPr>
    </w:p>
    <w:p w:rsidR="00D76732" w:rsidRDefault="00D767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4774" w:rsidRDefault="00AF4774">
      <w:bookmarkStart w:id="11" w:name="_GoBack"/>
      <w:bookmarkEnd w:id="11"/>
    </w:p>
    <w:sectPr w:rsidR="00AF4774" w:rsidSect="00C8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6732"/>
    <w:rsid w:val="005407F3"/>
    <w:rsid w:val="006D1CFE"/>
    <w:rsid w:val="00AF4774"/>
    <w:rsid w:val="00D7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7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67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67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7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67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67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1EC3E4BA12E1F5675916E1839FC26B0A019876E97D9A7B9AA2B63E542335EFB62556DCDF2FA12C5B6C49F6AC68B051A2d6H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1EC3E4BA12E1F5675916E1839FC26B0A019876EA79987A9BADB63E542335EFB62556DCDF2FA12C5B6C49F6AC68B051A2d6HCH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1EC3E4BA12E1F5675916F780F39C6F0809C07FEB7F922ACFFFB0690B7333BAE46508858E68EA21597155F6ACd7H5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51EC3E4BA12E1F5675916F780F39C6F0808C479ED78922ACFFFB0690B7333BAE46508858E68EA21597155F6ACd7H5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51EC3E4BA12E1F5675916F780F39C6F0809C07BED7A922ACFFFB0690B7333BAE46508858E68EA21597155F6ACd7H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2023-03-03T10:17:00Z</dcterms:created>
  <dcterms:modified xsi:type="dcterms:W3CDTF">2023-03-03T10:17:00Z</dcterms:modified>
</cp:coreProperties>
</file>