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19B" w:rsidRDefault="00726377">
      <w:pPr>
        <w:shd w:val="clear" w:color="auto" w:fill="FFFFFF"/>
        <w:spacing w:after="0" w:line="394" w:lineRule="atLeast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u w:val="single"/>
          <w:lang w:eastAsia="ru-RU"/>
        </w:rPr>
        <w:t xml:space="preserve"> </w:t>
      </w:r>
    </w:p>
    <w:p w:rsidR="00EA119B" w:rsidRDefault="0048741D">
      <w:pPr>
        <w:shd w:val="clear" w:color="auto" w:fill="FFFFFF"/>
        <w:spacing w:after="0" w:line="394" w:lineRule="atLeast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ПОРЯДОК ИСПОЛЬЗОВАНИЯ ОТКРЫТОГО ОГНЯ И РАЗВЕДЕНИЯ КОСТРОВ НА ЗЕМЛЯХ СЕЛЬСКОХОЗЯЙСТВЕННОГО НАЗНАЧЕНИЯ, ЗЕМЛЯХ ЗАПАСА И ЗЕМЛЯХ НАСЕЛЕННЫХ ПУНКТОВ</w:t>
      </w:r>
    </w:p>
    <w:p w:rsidR="00EA119B" w:rsidRDefault="0048741D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119B" w:rsidRDefault="0048741D">
      <w:pPr>
        <w:pStyle w:val="a4"/>
        <w:shd w:val="clear" w:color="auto" w:fill="FFFFFF"/>
        <w:spacing w:after="0" w:line="315" w:lineRule="atLeast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Настоящий порядок использования открытого огня и разведения костров на землях сельскохозяйственного назначения, землях запаса и землях населенных пунктов (далее - порядок) устанавливает обязательные требования пожарной безопасности к использованию открытого огня и разведению костров на землях сельскохозяйственного назначения, землях запаса и землях населенных пунктов (далее - использование открытого огня).</w:t>
      </w:r>
    </w:p>
    <w:p w:rsidR="00EA119B" w:rsidRDefault="00684BBC">
      <w:pPr>
        <w:pStyle w:val="a4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bookmarkStart w:id="0" w:name="dst101326"/>
      <w:bookmarkEnd w:id="0"/>
      <w:r w:rsidRPr="00684BBC">
        <w:rPr>
          <w:noProof/>
        </w:rPr>
        <w:pict>
          <v:rect id="Врезка1" o:spid="_x0000_s1026" style="position:absolute;left:0;text-align:left;margin-left:0;margin-top:.05pt;width:21.85pt;height:15.85pt;z-index: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Q8u0wEAABkEAAAOAAAAZHJzL2Uyb0RvYy54bWysU8Fu2zAMvQ/YPwi6L06DrSuCOMWwIsOA&#10;YSvW7QNkWYoFyKJAqbHz96MYx+m2U4v6IFMS3yP5SG1ux96Lg8HkINTyarGUwgQNrQv7Wv7+tXt3&#10;I0XKKrTKQzC1PJokb7dv32yGuDYr6MC3BgWRhLQeYi27nOO6qpLuTK/SAqIJdGkBe5Vpi/uqRTUQ&#10;e++r1XJ5XQ2AbUTQJiU6vTtdyi3zW2t0/mFtMln4WlJumVfktSlrtd2o9R5V7Jye0lAvyKJXLlDQ&#10;mepOZSUe0f1H1TuNkMDmhYa+AmudNlwDVXO1/Keah05Fw7WQOCnOMqXXo9XfDw/xHkmGIaZ1IrNU&#10;MVrsy5/yEyOLdZzFMmMWmg5XH69v3pOkmq6oEx9WLGZ1AUdM+YuBXhSjlki9YInU4VvKFJBczy4l&#10;VgLv2p3znje4bz57FAdFfdvxV1pFkL/cfBBDSaxAAhTwyckH8r0UxFY+elP8fPhprHAt18Wx9BTs&#10;NBY0t1TVeTgoIgOKoyX+Z2InSEEbnsZn4mcQx4eQZ3zvAiBr8qS6YuaxGad2NtAe71H4r4Empkz/&#10;2cCz0UxGoQ/w6TGDddybwnSCT0rS/LH+01spA/50z16XF739AwAA//8DAFBLAwQUAAYACAAAACEA&#10;Hdhr3toAAAADAQAADwAAAGRycy9kb3ducmV2LnhtbEyPwW7CMBBE75X6D9Yi9VYcoIIojYNQJVR6&#10;oyTqeYmXOCVeR7GB9O9rTu1xZ0Yzb/P1aDtxpcG3jhXMpgkI4trplhsFVbl9TkH4gKyxc0wKfsjD&#10;unh8yDHT7safdD2ERsQS9hkqMCH0mZS+NmTRT11PHL2TGyyGeA6N1APeYrnt5DxJltJiy3HBYE9v&#10;hurz4WIVrDau/JrvPnZ7sz/hskq/37dVqdTTZNy8ggg0hr8w3PEjOhSR6egurL3oFMRHwl0V0XtZ&#10;rEAcFSxmKcgil//Zi18AAAD//wMAUEsBAi0AFAAGAAgAAAAhALaDOJL+AAAA4QEAABMAAAAAAAAA&#10;AAAAAAAAAAAAAFtDb250ZW50X1R5cGVzXS54bWxQSwECLQAUAAYACAAAACEAOP0h/9YAAACUAQAA&#10;CwAAAAAAAAAAAAAAAAAvAQAAX3JlbHMvLnJlbHNQSwECLQAUAAYACAAAACEA90kPLtMBAAAZBAAA&#10;DgAAAAAAAAAAAAAAAAAuAgAAZHJzL2Uyb0RvYy54bWxQSwECLQAUAAYACAAAACEAHdhr3toAAAAD&#10;AQAADwAAAAAAAAAAAAAAAAAtBAAAZHJzL2Rvd25yZXYueG1sUEsFBgAAAAAEAAQA8wAAADQFAAAA&#10;AA==&#10;" o:allowincell="f" stroked="f" strokeweight="0">
            <v:textbox inset="0,0,0,0">
              <w:txbxContent>
                <w:p w:rsidR="00EA119B" w:rsidRDefault="00EA119B">
                  <w:pPr>
                    <w:pStyle w:val="a4"/>
                    <w:rPr>
                      <w:color w:val="000000"/>
                    </w:rPr>
                  </w:pPr>
                </w:p>
              </w:txbxContent>
            </v:textbox>
            <w10:wrap anchorx="page"/>
          </v:rect>
        </w:pict>
      </w:r>
      <w:r w:rsidR="0048741D">
        <w:rPr>
          <w:rFonts w:ascii="Times New Roman" w:hAnsi="Times New Roman"/>
          <w:sz w:val="24"/>
          <w:szCs w:val="24"/>
        </w:rPr>
        <w:t>2. 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EA119B" w:rsidRDefault="0048741D">
      <w:pPr>
        <w:pStyle w:val="a4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dst101327"/>
      <w:bookmarkEnd w:id="1"/>
      <w:r>
        <w:rPr>
          <w:rFonts w:ascii="Times New Roman" w:hAnsi="Times New Roman"/>
          <w:color w:val="000000"/>
          <w:sz w:val="24"/>
          <w:szCs w:val="24"/>
        </w:rPr>
        <w:t>а)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(например,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куб. метра;</w:t>
      </w:r>
    </w:p>
    <w:p w:rsidR="00EA119B" w:rsidRDefault="00684BBC">
      <w:pPr>
        <w:pStyle w:val="a4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dst123"/>
      <w:bookmarkStart w:id="3" w:name="dst101328"/>
      <w:bookmarkEnd w:id="2"/>
      <w:bookmarkEnd w:id="3"/>
      <w:r w:rsidRPr="00684BBC">
        <w:rPr>
          <w:noProof/>
        </w:rPr>
        <w:pict>
          <v:rect id="Врезка2" o:spid="_x0000_s1027" style="position:absolute;left:0;text-align:left;margin-left:0;margin-top:.05pt;width:21.85pt;height:15.85pt;z-index: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XOR1wEAACAEAAAOAAAAZHJzL2Uyb0RvYy54bWysU8Fu2zAMvQ/YPwi6L06DrSuCOMWwIsOA&#10;YSvW7QNkWYoFyKJAqbHz96MYx+m2U4v6IFMSH8n3SG1ux96Lg8HkINTyarGUwgQNrQv7Wv7+tXt3&#10;I0XKKrTKQzC1PJokb7dv32yGuDYr6MC3BgUFCWk9xFp2Ocd1VSXdmV6lBUQT6NIC9irTFvdVi2qg&#10;6L2vVsvldTUAthFBm5To9O50Kbcc31qj8w9rk8nC15Jqy7wir01Zq+1GrfeoYuf0VIZ6QRW9coGS&#10;zqHuVFbiEd1/oXqnERLYvNDQV2Ct04Y5EJur5T9sHjoVDXMhcVKcZUqvF1Z/PzzEeyQZhpjWiczC&#10;YrTYlz/VJ0YW6ziLZcYsNB2uPl7fvCdJNV1RJz6sWMzqAo6Y8hcDvShGLZF6wRKpw7eUKSG5nl1K&#10;rgTetTvnPW9w33z2KA6K+rbjr7SKIH+5+SCGUliBBCjgk5MP5HshxFY+elP8fPhprHAt8+Jcekp2&#10;GguaW2J1Hg7KyIDiaCn+M7ETpKANT+Mz8TOI80PIM753AZA1ecKumHlsRqJHj7HclpMG2uM9Cv81&#10;0OCUR3A28Gw0k1GyBPj0mME6btEFPglKY8htmJ5MmfOne/a6POztHwAAAP//AwBQSwMEFAAGAAgA&#10;AAAhAB3Ya97aAAAAAwEAAA8AAABkcnMvZG93bnJldi54bWxMj8FuwjAQRO+V+g/WIvVWHKCCKI2D&#10;UCVUeqMk6nmJlzglXkexgfTva07tcWdGM2/z9Wg7caXBt44VzKYJCOLa6ZYbBVW5fU5B+ICssXNM&#10;Cn7Iw7p4fMgx0+7Gn3Q9hEbEEvYZKjAh9JmUvjZk0U9dTxy9kxsshngOjdQD3mK57eQ8SZbSYstx&#10;wWBPb4bq8+FiFaw2rvya7z52e7M/4bJKv9+3VanU02TcvIIINIa/MNzxIzoUkenoLqy96BTER8Jd&#10;FdF7WaxAHBUsZinIIpf/2YtfAAAA//8DAFBLAQItABQABgAIAAAAIQC2gziS/gAAAOEBAAATAAAA&#10;AAAAAAAAAAAAAAAAAABbQ29udGVudF9UeXBlc10ueG1sUEsBAi0AFAAGAAgAAAAhADj9If/WAAAA&#10;lAEAAAsAAAAAAAAAAAAAAAAALwEAAF9yZWxzLy5yZWxzUEsBAi0AFAAGAAgAAAAhAPHZc5HXAQAA&#10;IAQAAA4AAAAAAAAAAAAAAAAALgIAAGRycy9lMm9Eb2MueG1sUEsBAi0AFAAGAAgAAAAhAB3Ya97a&#10;AAAAAwEAAA8AAAAAAAAAAAAAAAAAMQQAAGRycy9kb3ducmV2LnhtbFBLBQYAAAAABAAEAPMAAAA4&#10;BQAAAAA=&#10;" o:allowincell="f" stroked="f" strokeweight="0">
            <v:textbox inset="0,0,0,0">
              <w:txbxContent>
                <w:p w:rsidR="00EA119B" w:rsidRDefault="00EA119B">
                  <w:pPr>
                    <w:pStyle w:val="a4"/>
                    <w:rPr>
                      <w:color w:val="000000"/>
                    </w:rPr>
                  </w:pPr>
                </w:p>
              </w:txbxContent>
            </v:textbox>
            <w10:wrap anchorx="page"/>
          </v:rect>
        </w:pict>
      </w:r>
      <w:r w:rsidR="0048741D">
        <w:rPr>
          <w:rFonts w:ascii="Times New Roman" w:hAnsi="Times New Roman"/>
          <w:sz w:val="24"/>
          <w:szCs w:val="24"/>
        </w:rPr>
        <w:t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деревьев. При использовании открытого огня для сжигания сухой травы, веток, листвы и другой горючей растительности на индивидуальных земельных участках населенных пунктов, а также на садовых или огородных земельных участках место использования открытого огня должно располагаться на расстоянии не менее 15 метров до зданий, сооружений и иных построек;</w:t>
      </w:r>
    </w:p>
    <w:p w:rsidR="00EA119B" w:rsidRDefault="00684BBC">
      <w:pPr>
        <w:pStyle w:val="a4"/>
        <w:spacing w:after="0"/>
        <w:ind w:firstLine="540"/>
        <w:jc w:val="both"/>
        <w:rPr>
          <w:sz w:val="24"/>
          <w:szCs w:val="24"/>
        </w:rPr>
      </w:pPr>
      <w:bookmarkStart w:id="4" w:name="dst101329"/>
      <w:bookmarkEnd w:id="4"/>
      <w:r w:rsidRPr="00684BBC">
        <w:rPr>
          <w:noProof/>
        </w:rPr>
        <w:pict>
          <v:rect id="Врезка3" o:spid="_x0000_s1028" style="position:absolute;left:0;text-align:left;margin-left:0;margin-top:.05pt;width:21.85pt;height:15.85pt;z-index:5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9wW1gEAACAEAAAOAAAAZHJzL2Uyb0RvYy54bWysU8Fu2zAMvQ/YPwi6L06DrSuCOMWwIsOA&#10;YSvW7QNkWYoFyKJAqbHz96MYx+m2U4v6IFMSH8n3SG1ux96Lg8HkINTyarGUwgQNrQv7Wv7+tXt3&#10;I0XKKrTKQzC1PJokb7dv32yGuDYr6MC3BgUFCWk9xFp2Ocd1VSXdmV6lBUQT6NIC9irTFvdVi2qg&#10;6L2vVsvldTUAthFBm5To9O50Kbcc31qj8w9rk8nC15Jqy7wir01Zq+1GrfeoYuf0VIZ6QRW9coGS&#10;zqHuVFbiEd1/oXqnERLYvNDQV2Ct04Y5EJur5T9sHjoVDXMhcVKcZUqvF1Z/PzzEeyQZhpjWiczC&#10;YrTYlz/VJ0YW6ziLZcYsNB2uPl7fvCdJNV1RJz6sWMzqAo6Y8hcDvShGLZF6wRKpw7eUKSG5nl1K&#10;rgTetTvnPW9w33z2KA6K+rbjr7SKIH+5+SCGUliBBCjgk5MP5HshxFY+elP8fPhprHAt8+Jcekp2&#10;GguaW2J1Hg7KyIDiaCn+M7ETpKANT+Mz8TOI80PIM753AZA1ecKumHlsRqJHTSm35aSB9niPwn8N&#10;NDjlEZwNPBvNZJQsAT49ZrCOW3SBT4LSGHIbpidT5vzpnr0uD3v7BwAA//8DAFBLAwQUAAYACAAA&#10;ACEAHdhr3toAAAADAQAADwAAAGRycy9kb3ducmV2LnhtbEyPwW7CMBBE75X6D9Yi9VYcoIIojYNQ&#10;JVR6oyTqeYmXOCVeR7GB9O9rTu1xZ0Yzb/P1aDtxpcG3jhXMpgkI4trplhsFVbl9TkH4gKyxc0wK&#10;fsjDunh8yDHT7safdD2ERsQS9hkqMCH0mZS+NmTRT11PHL2TGyyGeA6N1APeYrnt5DxJltJiy3HB&#10;YE9vhurz4WIVrDau/JrvPnZ7sz/hskq/37dVqdTTZNy8ggg0hr8w3PEjOhSR6egurL3oFMRHwl0V&#10;0XtZrEAcFSxmKcgil//Zi18AAAD//wMAUEsBAi0AFAAGAAgAAAAhALaDOJL+AAAA4QEAABMAAAAA&#10;AAAAAAAAAAAAAAAAAFtDb250ZW50X1R5cGVzXS54bWxQSwECLQAUAAYACAAAACEAOP0h/9YAAACU&#10;AQAACwAAAAAAAAAAAAAAAAAvAQAAX3JlbHMvLnJlbHNQSwECLQAUAAYACAAAACEAwVfcFtYBAAAg&#10;BAAADgAAAAAAAAAAAAAAAAAuAgAAZHJzL2Uyb0RvYy54bWxQSwECLQAUAAYACAAAACEAHdhr3toA&#10;AAADAQAADwAAAAAAAAAAAAAAAAAwBAAAZHJzL2Rvd25yZXYueG1sUEsFBgAAAAAEAAQA8wAAADcF&#10;AAAAAA==&#10;" o:allowincell="f" stroked="f" strokeweight="0">
            <v:textbox inset="0,0,0,0">
              <w:txbxContent>
                <w:p w:rsidR="00EA119B" w:rsidRDefault="00EA119B">
                  <w:pPr>
                    <w:pStyle w:val="a4"/>
                    <w:rPr>
                      <w:color w:val="000000"/>
                    </w:rPr>
                  </w:pPr>
                </w:p>
              </w:txbxContent>
            </v:textbox>
            <w10:wrap anchorx="page"/>
          </v:rect>
        </w:pict>
      </w:r>
      <w:r w:rsidR="0048741D">
        <w:rPr>
          <w:rFonts w:ascii="Times New Roman" w:hAnsi="Times New Roman"/>
          <w:sz w:val="24"/>
          <w:szCs w:val="24"/>
        </w:rPr>
        <w:t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EA119B" w:rsidRDefault="0048741D">
      <w:pPr>
        <w:pStyle w:val="a4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5" w:name="dst101330"/>
      <w:bookmarkEnd w:id="5"/>
      <w:r>
        <w:rPr>
          <w:rFonts w:ascii="Times New Roman" w:hAnsi="Times New Roman"/>
          <w:color w:val="000000"/>
          <w:sz w:val="24"/>
          <w:szCs w:val="24"/>
        </w:rPr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EA119B" w:rsidRDefault="00684BBC">
      <w:pPr>
        <w:pStyle w:val="a4"/>
        <w:spacing w:after="0"/>
        <w:ind w:firstLine="540"/>
        <w:jc w:val="both"/>
      </w:pPr>
      <w:bookmarkStart w:id="6" w:name="dst124"/>
      <w:bookmarkStart w:id="7" w:name="dst101331"/>
      <w:bookmarkEnd w:id="6"/>
      <w:bookmarkEnd w:id="7"/>
      <w:r>
        <w:rPr>
          <w:noProof/>
        </w:rPr>
        <w:pict>
          <v:rect id="Врезка4" o:spid="_x0000_s1029" style="position:absolute;left:0;text-align:left;margin-left:0;margin-top:.05pt;width:21.85pt;height:15.85pt;z-index: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blr1wEAACAEAAAOAAAAZHJzL2Uyb0RvYy54bWysU1Fv0zAQfkfiP1h+p+kKjKlqOiGmIiQE&#10;0wY/wHHsxpLjs85ek/57ztc0HfA0RB6cs33f3X3fnTe3Y+/FwWByEGp5tVhKYYKG1oV9LX/+2L25&#10;kSJlFVrlIZhaHk2St9vXrzZDXJsVdOBbg4KChLQeYi27nOO6qpLuTK/SAqIJdGkBe5Vpi/uqRTVQ&#10;9N5Xq+XyuhoA24igTUp0ene6lFuOb63R+bu1yWTha0m1ZV6R16as1Xaj1ntUsXN6KkP9QxW9coGS&#10;zqHuVFbiCd1foXqnERLYvNDQV2Ct04Y5EJur5R9sHjsVDXMhcVKcZUr/L6z+dniM90gyDDGtE5mF&#10;xWixL3+qT4ws1nEWy4xZaDpcfbi+eUeSarqiTrxfsZjVBRwx5c8GelGMWiL1giVSh68pU0JyPbuU&#10;XAm8a3fOe97gvvnkURwU9W3HX2kVQX5z80EMpbACCVDAJycfyPdCiK189Kb4+fBgrHAt8+Jcekp2&#10;GguaW2J1Hg7KyIDiaCn+C7ETpKANT+ML8TOI80PIM753AZA1ecaumHlsRqJXy7fltpw00B7vUfgv&#10;gQanPIKzgWejmYySJcDHpwzWcYsu8ElQGkNuw/Rkypw/37PX5WFvfwEAAP//AwBQSwMEFAAGAAgA&#10;AAAhAB3Ya97aAAAAAwEAAA8AAABkcnMvZG93bnJldi54bWxMj8FuwjAQRO+V+g/WIvVWHKCCKI2D&#10;UCVUeqMk6nmJlzglXkexgfTva07tcWdGM2/z9Wg7caXBt44VzKYJCOLa6ZYbBVW5fU5B+ICssXNM&#10;Cn7Iw7p4fMgx0+7Gn3Q9hEbEEvYZKjAh9JmUvjZk0U9dTxy9kxsshngOjdQD3mK57eQ8SZbSYstx&#10;wWBPb4bq8+FiFaw2rvya7z52e7M/4bJKv9+3VanU02TcvIIINIa/MNzxIzoUkenoLqy96BTER8Jd&#10;FdF7WaxAHBUsZinIIpf/2YtfAAAA//8DAFBLAQItABQABgAIAAAAIQC2gziS/gAAAOEBAAATAAAA&#10;AAAAAAAAAAAAAAAAAABbQ29udGVudF9UeXBlc10ueG1sUEsBAi0AFAAGAAgAAAAhADj9If/WAAAA&#10;lAEAAAsAAAAAAAAAAAAAAAAALwEAAF9yZWxzLy5yZWxzUEsBAi0AFAAGAAgAAAAhANEtuWvXAQAA&#10;IAQAAA4AAAAAAAAAAAAAAAAALgIAAGRycy9lMm9Eb2MueG1sUEsBAi0AFAAGAAgAAAAhAB3Ya97a&#10;AAAAAwEAAA8AAAAAAAAAAAAAAAAAMQQAAGRycy9kb3ducmV2LnhtbFBLBQYAAAAABAAEAPMAAAA4&#10;BQAAAAA=&#10;" o:allowincell="f" stroked="f" strokeweight="0">
            <v:textbox inset="0,0,0,0">
              <w:txbxContent>
                <w:p w:rsidR="00EA119B" w:rsidRDefault="00EA119B">
                  <w:pPr>
                    <w:pStyle w:val="a4"/>
                    <w:rPr>
                      <w:color w:val="000000"/>
                    </w:rPr>
                  </w:pPr>
                </w:p>
              </w:txbxContent>
            </v:textbox>
            <w10:wrap anchorx="page"/>
          </v:rect>
        </w:pict>
      </w:r>
      <w:r w:rsidR="0048741D">
        <w:rPr>
          <w:rFonts w:ascii="Times New Roman" w:hAnsi="Times New Roman"/>
          <w:sz w:val="24"/>
          <w:szCs w:val="24"/>
        </w:rPr>
        <w:t xml:space="preserve">3. При использовании открытого огня для сжигания сухой травы, веток, листвы и другой горючей растительности в металлической емкости или емкости, выполненной из иных негорючих материалов, исключающей распространение пламени и выпадение горючих материалов за пределы очага горения, минимально допустимые расстояния, предусмотренные </w:t>
      </w:r>
      <w:r w:rsidR="0048741D">
        <w:rPr>
          <w:rFonts w:ascii="Times New Roman" w:hAnsi="Times New Roman"/>
          <w:color w:val="000000"/>
          <w:sz w:val="24"/>
          <w:szCs w:val="24"/>
        </w:rPr>
        <w:t xml:space="preserve">подпунктами "б" и </w:t>
      </w:r>
      <w:hyperlink r:id="rId4" w:anchor="dst101329" w:history="1">
        <w:r w:rsidR="0048741D">
          <w:rPr>
            <w:rFonts w:ascii="Times New Roman" w:hAnsi="Times New Roman"/>
            <w:color w:val="000000"/>
            <w:sz w:val="24"/>
            <w:szCs w:val="24"/>
          </w:rPr>
          <w:t>"в" пункта 2</w:t>
        </w:r>
      </w:hyperlink>
      <w:r w:rsidR="0048741D">
        <w:rPr>
          <w:rFonts w:ascii="Times New Roman" w:hAnsi="Times New Roman"/>
          <w:color w:val="1A0DAB"/>
          <w:sz w:val="24"/>
          <w:szCs w:val="24"/>
          <w:u w:val="single"/>
        </w:rPr>
        <w:t xml:space="preserve"> </w:t>
      </w:r>
      <w:r w:rsidR="0048741D">
        <w:rPr>
          <w:rFonts w:ascii="Times New Roman" w:hAnsi="Times New Roman"/>
          <w:sz w:val="24"/>
          <w:szCs w:val="24"/>
        </w:rPr>
        <w:t>порядка, могут быть уменьшены вдвое. При этом устройство противопожарной минерализованной полосы не требуется.</w:t>
      </w:r>
    </w:p>
    <w:p w:rsidR="00EA119B" w:rsidRDefault="00684BBC">
      <w:pPr>
        <w:pStyle w:val="a4"/>
        <w:spacing w:after="0"/>
        <w:ind w:firstLine="540"/>
        <w:jc w:val="both"/>
        <w:rPr>
          <w:sz w:val="24"/>
          <w:szCs w:val="24"/>
        </w:rPr>
      </w:pPr>
      <w:bookmarkStart w:id="8" w:name="dst101332"/>
      <w:bookmarkEnd w:id="8"/>
      <w:r w:rsidRPr="00684BBC">
        <w:rPr>
          <w:noProof/>
        </w:rPr>
        <w:pict>
          <v:rect id="Врезка5" o:spid="_x0000_s1030" style="position:absolute;left:0;text-align:left;margin-left:0;margin-top:.05pt;width:21.85pt;height:15.85pt;z-index:7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fLC1wEAACAEAAAOAAAAZHJzL2Uyb0RvYy54bWysU8Fu2zAMvQ/YPwi6L06DriuCOMWwIsOA&#10;YSvW7QNkWYoFyKJAqbHz96MYx2m3U4f5IFMSH8n3SG3uxt6Lg8HkINTyarGUwgQNrQv7Wv76uXt3&#10;K0XKKrTKQzC1PJok77Zv32yGuDYr6MC3BgUFCWk9xFp2Ocd1VSXdmV6lBUQT6NIC9irTFvdVi2qg&#10;6L2vVsvlTTUAthFBm5To9P50Kbcc31qj83drk8nC15Jqy7wir01Zq+1GrfeoYuf0VIb6hyp65QIl&#10;nUPdq6zEE7q/QvVOIySweaGhr8Bapw1zIDZXyz/YPHYqGuZC4qQ4y5T+X1j97fAYH5BkGGJaJzIL&#10;i9FiX/5UnxhZrOMslhmz0HS4+nBze02SarqiTrxfsZjVBRwx5c8GelGMWiL1giVSh68pU0JyPbuU&#10;XAm8a3fOe97gvvnkURwU9W3HX2kVQV64+SCGUliBBCjgk5MP5HshxFY+elP8fPhhrHAt8+Jcekp2&#10;GguaW2J1Hg7KyIDiaCn+K7ETpKANT+Mr8TOI80PIM753AZA1ecaumHlsRqJXy+tyW04aaI8PKPyX&#10;QINTHsHZwLPRTEbJEuDjUwbruEUX+CQojSG3YXoyZc6f79nr8rC3vwEAAP//AwBQSwMEFAAGAAgA&#10;AAAhAB3Ya97aAAAAAwEAAA8AAABkcnMvZG93bnJldi54bWxMj8FuwjAQRO+V+g/WIvVWHKCCKI2D&#10;UCVUeqMk6nmJlzglXkexgfTva07tcWdGM2/z9Wg7caXBt44VzKYJCOLa6ZYbBVW5fU5B+ICssXNM&#10;Cn7Iw7p4fMgx0+7Gn3Q9hEbEEvYZKjAh9JmUvjZk0U9dTxy9kxsshngOjdQD3mK57eQ8SZbSYstx&#10;wWBPb4bq8+FiFaw2rvya7z52e7M/4bJKv9+3VanU02TcvIIINIa/MNzxIzoUkenoLqy96BTER8Jd&#10;FdF7WaxAHBUsZinIIpf/2YtfAAAA//8DAFBLAQItABQABgAIAAAAIQC2gziS/gAAAOEBAAATAAAA&#10;AAAAAAAAAAAAAAAAAABbQ29udGVudF9UeXBlc10ueG1sUEsBAi0AFAAGAAgAAAAhADj9If/WAAAA&#10;lAEAAAsAAAAAAAAAAAAAAAAALwEAAF9yZWxzLy5yZWxzUEsBAi0AFAAGAAgAAAAhAOBN8sLXAQAA&#10;IAQAAA4AAAAAAAAAAAAAAAAALgIAAGRycy9lMm9Eb2MueG1sUEsBAi0AFAAGAAgAAAAhAB3Ya97a&#10;AAAAAwEAAA8AAAAAAAAAAAAAAAAAMQQAAGRycy9kb3ducmV2LnhtbFBLBQYAAAAABAAEAPMAAAA4&#10;BQAAAAA=&#10;" o:allowincell="f" stroked="f" strokeweight="0">
            <v:textbox inset="0,0,0,0">
              <w:txbxContent>
                <w:p w:rsidR="00EA119B" w:rsidRDefault="00EA119B">
                  <w:pPr>
                    <w:pStyle w:val="a4"/>
                    <w:rPr>
                      <w:color w:val="000000"/>
                    </w:rPr>
                  </w:pPr>
                </w:p>
              </w:txbxContent>
            </v:textbox>
            <w10:wrap anchorx="page"/>
          </v:rect>
        </w:pict>
      </w:r>
      <w:r w:rsidR="0048741D">
        <w:rPr>
          <w:rFonts w:ascii="Times New Roman" w:hAnsi="Times New Roman"/>
          <w:sz w:val="24"/>
          <w:szCs w:val="24"/>
        </w:rPr>
        <w:t>4.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EA119B" w:rsidRDefault="00684BBC">
      <w:pPr>
        <w:pStyle w:val="a4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bookmarkStart w:id="9" w:name="dst125"/>
      <w:bookmarkStart w:id="10" w:name="dst101333"/>
      <w:bookmarkEnd w:id="9"/>
      <w:bookmarkEnd w:id="10"/>
      <w:r w:rsidRPr="00684BBC">
        <w:rPr>
          <w:noProof/>
        </w:rPr>
        <w:pict>
          <v:rect id="Врезка6" o:spid="_x0000_s1031" style="position:absolute;left:0;text-align:left;margin-left:0;margin-top:.05pt;width:21.85pt;height:15.85pt;z-index: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5e/1wEAACAEAAAOAAAAZHJzL2Uyb0RvYy54bWysU8Fu2zAMvQ/YPwi6L06DtSuCOMWwIsOA&#10;YSvW7QNkWYoFyKJAqbHz96MYx2m3U4f5IFMSH8n3SG3uxt6Lg8HkINTyarGUwgQNrQv7Wv76uXt3&#10;K0XKKrTKQzC1PJok77Zv32yGuDYr6MC3BgUFCWk9xFp2Ocd1VSXdmV6lBUQT6NIC9irTFvdVi2qg&#10;6L2vVsvlTTUAthFBm5To9P50Kbcc31qj83drk8nC15Jqy7wir01Zq+1GrfeoYuf0VIb6hyp65QIl&#10;nUPdq6zEE7q/QvVOIySweaGhr8Bapw1zIDZXyz/YPHYqGuZC4qQ4y5T+X1j97fAYH5BkGGJaJzIL&#10;i9FiX/5UnxhZrOMslhmz0HS4+nBz+54k1XRFnbhesZjVBRwx5c8GelGMWiL1giVSh68pU0JyPbuU&#10;XAm8a3fOe97gvvnkURwU9W3HX2kVQV64+SCGUliBBCjgk5MP5HshxFY+elP8fPhhrHAt8+Jcekp2&#10;GguaW2J1Hg7KyIDiaCn+K7ETpKANT+Mr8TOI80PIM753AZA1ecaumHlsRqJXy+tyW04aaI8PKPyX&#10;QINTHsHZwLPRTEbJEuDjUwbruEUX+CQojSG3YXoyZc6f79nr8rC3vwEAAP//AwBQSwMEFAAGAAgA&#10;AAAhAB3Ya97aAAAAAwEAAA8AAABkcnMvZG93bnJldi54bWxMj8FuwjAQRO+V+g/WIvVWHKCCKI2D&#10;UCVUeqMk6nmJlzglXkexgfTva07tcWdGM2/z9Wg7caXBt44VzKYJCOLa6ZYbBVW5fU5B+ICssXNM&#10;Cn7Iw7p4fMgx0+7Gn3Q9hEbEEvYZKjAh9JmUvjZk0U9dTxy9kxsshngOjdQD3mK57eQ8SZbSYstx&#10;wWBPb4bq8+FiFaw2rvya7z52e7M/4bJKv9+3VanU02TcvIIINIa/MNzxIzoUkenoLqy96BTER8Jd&#10;FdF7WaxAHBUsZinIIpf/2YtfAAAA//8DAFBLAQItABQABgAIAAAAIQC2gziS/gAAAOEBAAATAAAA&#10;AAAAAAAAAAAAAAAAAABbQ29udGVudF9UeXBlc10ueG1sUEsBAi0AFAAGAAgAAAAhADj9If/WAAAA&#10;lAEAAAsAAAAAAAAAAAAAAAAALwEAAF9yZWxzLy5yZWxzUEsBAi0AFAAGAAgAAAAhAPA3l7/XAQAA&#10;IAQAAA4AAAAAAAAAAAAAAAAALgIAAGRycy9lMm9Eb2MueG1sUEsBAi0AFAAGAAgAAAAhAB3Ya97a&#10;AAAAAwEAAA8AAAAAAAAAAAAAAAAAMQQAAGRycy9kb3ducmV2LnhtbFBLBQYAAAAABAAEAPMAAAA4&#10;BQAAAAA=&#10;" o:allowincell="f" stroked="f" strokeweight="0">
            <v:textbox inset="0,0,0,0">
              <w:txbxContent>
                <w:p w:rsidR="00EA119B" w:rsidRDefault="00EA119B">
                  <w:pPr>
                    <w:pStyle w:val="a4"/>
                    <w:rPr>
                      <w:color w:val="000000"/>
                    </w:rPr>
                  </w:pPr>
                </w:p>
              </w:txbxContent>
            </v:textbox>
            <w10:wrap anchorx="page"/>
          </v:rect>
        </w:pict>
      </w:r>
      <w:r w:rsidR="0048741D">
        <w:rPr>
          <w:rFonts w:ascii="Times New Roman" w:hAnsi="Times New Roman"/>
          <w:sz w:val="24"/>
          <w:szCs w:val="24"/>
        </w:rPr>
        <w:t xml:space="preserve">5. При использовании открытого огня и разведении костров для приготовления пищи в специальных несгораемых емкостях (например, мангалах, жаровнях) на земельных </w:t>
      </w:r>
      <w:r w:rsidR="0048741D">
        <w:rPr>
          <w:rFonts w:ascii="Times New Roman" w:hAnsi="Times New Roman"/>
          <w:sz w:val="24"/>
          <w:szCs w:val="24"/>
        </w:rPr>
        <w:lastRenderedPageBreak/>
        <w:t>участках населенных пунктов, а также на садовых или огородных земельных участках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 до 2 метров.</w:t>
      </w:r>
    </w:p>
    <w:p w:rsidR="00EA119B" w:rsidRDefault="00684BBC">
      <w:pPr>
        <w:pStyle w:val="a4"/>
        <w:spacing w:after="0"/>
        <w:ind w:firstLine="540"/>
        <w:jc w:val="both"/>
        <w:rPr>
          <w:sz w:val="24"/>
          <w:szCs w:val="24"/>
        </w:rPr>
      </w:pPr>
      <w:bookmarkStart w:id="11" w:name="dst101334"/>
      <w:bookmarkEnd w:id="11"/>
      <w:r w:rsidRPr="00684BBC">
        <w:rPr>
          <w:noProof/>
        </w:rPr>
        <w:pict>
          <v:rect id="Врезка7" o:spid="_x0000_s1032" style="position:absolute;left:0;text-align:left;margin-left:0;margin-top:.05pt;width:21.85pt;height:15.85pt;z-index:9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Tg41gEAACAEAAAOAAAAZHJzL2Uyb0RvYy54bWysU1GP0zAMfkfiP0R5Z91NME7TuhPiNISE&#10;4MTBD0jTZI2UxpGTW7t/j+N13QFPh+hD6iT+bH+fne3d2HtxNJgchFreLJZSmKChdeFQy58/9m9u&#10;pUhZhVZ5CKaWJ5Pk3e71q+0QN2YFHfjWoKAgIW2GWMsu57ipqqQ706u0gGgCXVrAXmXa4qFqUQ0U&#10;vffVarlcVwNgGxG0SYlO78+XcsfxrTU6f7M2mSx8Lam2zCvy2pS12m3V5oAqdk5PZah/qKJXLlDS&#10;OdS9yko8ofsrVO80QgKbFxr6Cqx12jAHYnOz/IPNY6eiYS4kToqzTOn/hdVfj4/xAUmGIaZNIrOw&#10;GC325U/1iZHFOs1imTELTYer9+vbtySppivqxLsVi1ldwRFT/mSgF8WoJVIvWCJ1/JIyJSTXi0vJ&#10;lcC7du+85w0emo8exVFR3/b8lVYR5Dc3H8RQCiuQAAV8dvKBfK+E2Monb4qfD9+NFa5lXpxLT8nO&#10;Y0FzS6wuw0EZGVAcLcV/IXaCFLThaXwhfgZxfgh5xvcuALImz9gVM4/NSPRquS635aSB9vSAwn8O&#10;NDjlEVwMvBjNZJQsAT48ZbCOW3SFT4LSGHIbpidT5vz5nr2uD3v3CwAA//8DAFBLAwQUAAYACAAA&#10;ACEAHdhr3toAAAADAQAADwAAAGRycy9kb3ducmV2LnhtbEyPwW7CMBBE75X6D9Yi9VYcoIIojYNQ&#10;JVR6oyTqeYmXOCVeR7GB9O9rTu1xZ0Yzb/P1aDtxpcG3jhXMpgkI4trplhsFVbl9TkH4gKyxc0wK&#10;fsjDunh8yDHT7safdD2ERsQS9hkqMCH0mZS+NmTRT11PHL2TGyyGeA6N1APeYrnt5DxJltJiy3HB&#10;YE9vhurz4WIVrDau/JrvPnZ7sz/hskq/37dVqdTTZNy8ggg0hr8w3PEjOhSR6egurL3oFMRHwl0V&#10;0XtZrEAcFSxmKcgil//Zi18AAAD//wMAUEsBAi0AFAAGAAgAAAAhALaDOJL+AAAA4QEAABMAAAAA&#10;AAAAAAAAAAAAAAAAAFtDb250ZW50X1R5cGVzXS54bWxQSwECLQAUAAYACAAAACEAOP0h/9YAAACU&#10;AQAACwAAAAAAAAAAAAAAAAAvAQAAX3JlbHMvLnJlbHNQSwECLQAUAAYACAAAACEAwLk4ONYBAAAg&#10;BAAADgAAAAAAAAAAAAAAAAAuAgAAZHJzL2Uyb0RvYy54bWxQSwECLQAUAAYACAAAACEAHdhr3toA&#10;AAADAQAADwAAAAAAAAAAAAAAAAAwBAAAZHJzL2Rvd25yZXYueG1sUEsFBgAAAAAEAAQA8wAAADcF&#10;AAAAAA==&#10;" o:allowincell="f" stroked="f" strokeweight="0">
            <v:textbox inset="0,0,0,0">
              <w:txbxContent>
                <w:p w:rsidR="00EA119B" w:rsidRDefault="00EA119B">
                  <w:pPr>
                    <w:pStyle w:val="a4"/>
                    <w:rPr>
                      <w:color w:val="000000"/>
                    </w:rPr>
                  </w:pPr>
                </w:p>
              </w:txbxContent>
            </v:textbox>
            <w10:wrap anchorx="page"/>
          </v:rect>
        </w:pict>
      </w:r>
      <w:r w:rsidR="0048741D">
        <w:rPr>
          <w:rFonts w:ascii="Times New Roman" w:hAnsi="Times New Roman"/>
          <w:sz w:val="24"/>
          <w:szCs w:val="24"/>
        </w:rPr>
        <w:t>6. В случаях выполнения работ по уничтожению сухой травянистой растительности, стерни, пожнивных остатков и иных горючих отходов, организации массовых мероприятий с использованием открытого огня допускается увеличивать диаметр очага горения до 3 метров. При этом минимально допустимый радиус зоны очистки территории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в месте использования открытого огня над уровнем земли следует определять согласно приложению.</w:t>
      </w:r>
    </w:p>
    <w:p w:rsidR="00EA119B" w:rsidRDefault="00684BBC">
      <w:pPr>
        <w:pStyle w:val="a4"/>
        <w:spacing w:after="0"/>
        <w:ind w:firstLine="540"/>
        <w:jc w:val="both"/>
      </w:pPr>
      <w:bookmarkStart w:id="12" w:name="dst101335"/>
      <w:bookmarkEnd w:id="12"/>
      <w:r>
        <w:rPr>
          <w:noProof/>
        </w:rPr>
        <w:pict>
          <v:rect id="Врезка8" o:spid="_x0000_s1033" style="position:absolute;left:0;text-align:left;margin-left:0;margin-top:.05pt;width:21.85pt;height:15.85pt;z-index:1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11F1wEAACAEAAAOAAAAZHJzL2Uyb0RvYy54bWysU8Fu2zAMvQ/YPwi6L06DrS2COMWwIsOA&#10;YSvW7QNkWYoFyKJAqbHz96MYx2m3U4f5IFMSH8n3SG3uxt6Lg8HkINTyarGUwgQNrQv7Wv76uXt3&#10;K0XKKrTKQzC1PJok77Zv32yGuDYr6MC3BgUFCWk9xFp2Ocd1VSXdmV6lBUQT6NIC9irTFvdVi2qg&#10;6L2vVsvldTUAthFBm5To9P50Kbcc31qj83drk8nC15Jqy7wir01Zq+1GrfeoYuf0VIb6hyp65QIl&#10;nUPdq6zEE7q/QvVOIySweaGhr8Bapw1zIDZXyz/YPHYqGuZC4qQ4y5T+X1j97fAYH5BkGGJaJzIL&#10;i9FiX/5UnxhZrOMslhmz0HS4urm+fU+SarqiTnxYsZjVBRwx5c8GelGMWiL1giVSh68pU0JyPbuU&#10;XAm8a3fOe97gvvnkURwU9W3HX2kVQV64+SCGUliBBCjgk5MP5HshxFY+elP8fPhhrHAt8+Jcekp2&#10;GguaW2J1Hg7KyIDiaCn+K7ETpKANT+Mr8TOI80PIM753AZA1ecaumHlsRqJXy5tyW04aaI8PKPyX&#10;QINTHsHZwLPRTEbJEuDjUwbruEUX+CQojSG3YXoyZc6f79nr8rC3vwEAAP//AwBQSwMEFAAGAAgA&#10;AAAhAB3Ya97aAAAAAwEAAA8AAABkcnMvZG93bnJldi54bWxMj8FuwjAQRO+V+g/WIvVWHKCCKI2D&#10;UCVUeqMk6nmJlzglXkexgfTva07tcWdGM2/z9Wg7caXBt44VzKYJCOLa6ZYbBVW5fU5B+ICssXNM&#10;Cn7Iw7p4fMgx0+7Gn3Q9hEbEEvYZKjAh9JmUvjZk0U9dTxy9kxsshngOjdQD3mK57eQ8SZbSYstx&#10;wWBPb4bq8+FiFaw2rvya7z52e7M/4bJKv9+3VanU02TcvIIINIa/MNzxIzoUkenoLqy96BTER8Jd&#10;FdF7WaxAHBUsZinIIpf/2YtfAAAA//8DAFBLAQItABQABgAIAAAAIQC2gziS/gAAAOEBAAATAAAA&#10;AAAAAAAAAAAAAAAAAABbQ29udGVudF9UeXBlc10ueG1sUEsBAi0AFAAGAAgAAAAhADj9If/WAAAA&#10;lAEAAAsAAAAAAAAAAAAAAAAALwEAAF9yZWxzLy5yZWxzUEsBAi0AFAAGAAgAAAAhANDDXUXXAQAA&#10;IAQAAA4AAAAAAAAAAAAAAAAALgIAAGRycy9lMm9Eb2MueG1sUEsBAi0AFAAGAAgAAAAhAB3Ya97a&#10;AAAAAwEAAA8AAAAAAAAAAAAAAAAAMQQAAGRycy9kb3ducmV2LnhtbFBLBQYAAAAABAAEAPMAAAA4&#10;BQAAAAA=&#10;" o:allowincell="f" stroked="f" strokeweight="0">
            <v:textbox inset="0,0,0,0">
              <w:txbxContent>
                <w:p w:rsidR="00EA119B" w:rsidRDefault="00EA119B">
                  <w:pPr>
                    <w:pStyle w:val="a4"/>
                    <w:rPr>
                      <w:color w:val="000000"/>
                    </w:rPr>
                  </w:pPr>
                </w:p>
              </w:txbxContent>
            </v:textbox>
            <w10:wrap anchorx="page"/>
          </v:rect>
        </w:pict>
      </w:r>
      <w:r w:rsidR="0048741D">
        <w:rPr>
          <w:rFonts w:ascii="Times New Roman" w:hAnsi="Times New Roman"/>
          <w:sz w:val="24"/>
          <w:szCs w:val="24"/>
        </w:rPr>
        <w:t xml:space="preserve">7. При увеличении диаметра зоны очага горения должны быть выполнены требования </w:t>
      </w:r>
      <w:r w:rsidR="0048741D">
        <w:rPr>
          <w:rFonts w:ascii="Times New Roman" w:hAnsi="Times New Roman"/>
          <w:color w:val="000000"/>
          <w:sz w:val="24"/>
          <w:szCs w:val="24"/>
        </w:rPr>
        <w:t xml:space="preserve">пункта 2 </w:t>
      </w:r>
      <w:r w:rsidR="0048741D">
        <w:rPr>
          <w:rFonts w:ascii="Times New Roman" w:hAnsi="Times New Roman"/>
          <w:sz w:val="24"/>
          <w:szCs w:val="24"/>
        </w:rPr>
        <w:t>порядка. При этом на каждый очаг использования открытого огня должно быть задействовано не менее 2 человек, обеспеченных первичными средствами пожаротушения и прошедших обучение мерам пожарной безопасности.</w:t>
      </w:r>
    </w:p>
    <w:p w:rsidR="00EA119B" w:rsidRDefault="00684BBC">
      <w:pPr>
        <w:pStyle w:val="a4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3" w:name="dst101336"/>
      <w:bookmarkEnd w:id="13"/>
      <w:r w:rsidRPr="00684BBC">
        <w:rPr>
          <w:noProof/>
        </w:rPr>
        <w:pict>
          <v:rect id="Врезка9" o:spid="_x0000_s1034" style="position:absolute;left:0;text-align:left;margin-left:0;margin-top:.05pt;width:21.85pt;height:15.85pt;z-index:11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9+x1gEAACAEAAAOAAAAZHJzL2Uyb0RvYy54bWysU1GP0zAMfkfiP0R5Z91NcEzTuhPiNISE&#10;4MTBD0jTZI2UxpGTW7t/j+N13QFPh+hD6iT+bH+fne3d2HtxNJgchFreLJZSmKChdeFQy58/9m/W&#10;UqSsQqs8BFPLk0nybvf61XaIG7OCDnxrUFCQkDZDrGWXc9xUVdKd6VVaQDSBLi1grzJt8VC1qAaK&#10;3vtqtVzeVgNgGxG0SYlO78+XcsfxrTU6f7M2mSx8Lam2zCvy2pS12m3V5oAqdk5PZah/qKJXLlDS&#10;OdS9yko8ofsrVO80QgKbFxr6Cqx12jAHYnOz/IPNY6eiYS4kToqzTOn/hdVfj4/xAUmGIaZNIrOw&#10;GC325U/1iZHFOs1imTELTYer97frtySppivqxLsVi1ldwRFT/mSgF8WoJVIvWCJ1/JIyJSTXi0vJ&#10;lcC7du+85w0emo8exVFR3/b8lVYR5Dc3H8RQCiuQAAV8dvKBfK+E2Monb4qfD9+NFa5lXpxLT8nO&#10;Y0FzS6wuw0EZGVAcLcV/IXaCFLThaXwhfgZxfgh5xvcuALImz9gVM4/NSPRquS635aSB9vSAwn8O&#10;NDjlEVwMvBjNZJQsAT48ZbCOW3SFT4LSGHIbpidT5vz5nr2uD3v3CwAA//8DAFBLAwQUAAYACAAA&#10;ACEAHdhr3toAAAADAQAADwAAAGRycy9kb3ducmV2LnhtbEyPwW7CMBBE75X6D9Yi9VYcoIIojYNQ&#10;JVR6oyTqeYmXOCVeR7GB9O9rTu1xZ0Yzb/P1aDtxpcG3jhXMpgkI4trplhsFVbl9TkH4gKyxc0wK&#10;fsjDunh8yDHT7safdD2ERsQS9hkqMCH0mZS+NmTRT11PHL2TGyyGeA6N1APeYrnt5DxJltJiy3HB&#10;YE9vhurz4WIVrDau/JrvPnZ7sz/hskq/37dVqdTTZNy8ggg0hr8w3PEjOhSR6egurL3oFMRHwl0V&#10;0XtZrEAcFSxmKcgil//Zi18AAAD//wMAUEsBAi0AFAAGAAgAAAAhALaDOJL+AAAA4QEAABMAAAAA&#10;AAAAAAAAAAAAAAAAAFtDb250ZW50X1R5cGVzXS54bWxQSwECLQAUAAYACAAAACEAOP0h/9YAAACU&#10;AQAACwAAAAAAAAAAAAAAAAAvAQAAX3JlbHMvLnJlbHNQSwECLQAUAAYACAAAACEA43/fsdYBAAAg&#10;BAAADgAAAAAAAAAAAAAAAAAuAgAAZHJzL2Uyb0RvYy54bWxQSwECLQAUAAYACAAAACEAHdhr3toA&#10;AAADAQAADwAAAAAAAAAAAAAAAAAwBAAAZHJzL2Rvd25yZXYueG1sUEsFBgAAAAAEAAQA8wAAADcF&#10;AAAAAA==&#10;" o:allowincell="f" stroked="f" strokeweight="0">
            <v:textbox inset="0,0,0,0">
              <w:txbxContent>
                <w:p w:rsidR="00EA119B" w:rsidRDefault="00EA119B">
                  <w:pPr>
                    <w:pStyle w:val="a4"/>
                    <w:rPr>
                      <w:color w:val="000000"/>
                    </w:rPr>
                  </w:pPr>
                </w:p>
              </w:txbxContent>
            </v:textbox>
            <w10:wrap anchorx="page"/>
          </v:rect>
        </w:pict>
      </w:r>
      <w:r w:rsidR="0048741D">
        <w:rPr>
          <w:rFonts w:ascii="Times New Roman" w:hAnsi="Times New Roman"/>
          <w:sz w:val="24"/>
          <w:szCs w:val="24"/>
        </w:rPr>
        <w:t>8. В течение всего периода использования открытого огня до прекращения процесса тления должен осуществляться контроль за нераспространением горения (тления) за пределы очаговой зоны.</w:t>
      </w:r>
    </w:p>
    <w:p w:rsidR="00EA119B" w:rsidRDefault="00684BBC">
      <w:pPr>
        <w:pStyle w:val="a4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4" w:name="dst101337"/>
      <w:bookmarkEnd w:id="14"/>
      <w:r w:rsidRPr="00684BBC">
        <w:rPr>
          <w:noProof/>
        </w:rPr>
        <w:pict>
          <v:rect id="Врезка10" o:spid="_x0000_s1035" style="position:absolute;left:0;text-align:left;margin-left:0;margin-top:.05pt;width:21.85pt;height:15.85pt;z-index:1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brM1wEAACAEAAAOAAAAZHJzL2Uyb0RvYy54bWysU1Fv0zAQfkfiP1h+p+kqGKNqOiGmIiQE&#10;0wY/wHHsxpLjs85ek/57ztc0HfA0RB6cs33f3X3fnTe3Y+/FwWByEGp5tVhKYYKG1oV9LX/+2L25&#10;kSJlFVrlIZhaHk2St9vXrzZDXJsVdOBbg4KChLQeYi27nOO6qpLuTK/SAqIJdGkBe5Vpi/uqRTVQ&#10;9N5Xq+XyuhoA24igTUp0ene6lFuOb63R+bu1yWTha0m1ZV6R16as1Xaj1ntUsXN6KkP9QxW9coGS&#10;zqHuVFbiCd1foXqnERLYvNDQV2Ct04Y5EJur5R9sHjsVDXMhcVKcZUr/L6z+dniM90gyDDGtE5mF&#10;xWixL3+qT4ws1nEWy4xZaDpcvb++eUuSarqiTrxbsZjVBRwx5c8GelGMWiL1giVSh68pU0JyPbuU&#10;XAm8a3fOe97gvvnkURwU9W3HX2kVQX5z80EMpbACCVDAJycfyPdCiK189Kb4+fBgrHAt8+Jcekp2&#10;GguaW2J1Hg7KyIDiaCn+C7ETpKANT+ML8TOI80PIM753AZA1ecaumHlsRqJXyw/ltpw00B7vUfgv&#10;gQanPIKzgWejmYySJcDHpwzWcYsu8ElQGkNuw/Rkypw/37PX5WFvfwEAAP//AwBQSwMEFAAGAAgA&#10;AAAhAB3Ya97aAAAAAwEAAA8AAABkcnMvZG93bnJldi54bWxMj8FuwjAQRO+V+g/WIvVWHKCCKI2D&#10;UCVUeqMk6nmJlzglXkexgfTva07tcWdGM2/z9Wg7caXBt44VzKYJCOLa6ZYbBVW5fU5B+ICssXNM&#10;Cn7Iw7p4fMgx0+7Gn3Q9hEbEEvYZKjAh9JmUvjZk0U9dTxy9kxsshngOjdQD3mK57eQ8SZbSYstx&#10;wWBPb4bq8+FiFaw2rvya7z52e7M/4bJKv9+3VanU02TcvIIINIa/MNzxIzoUkenoLqy96BTER8Jd&#10;FdF7WaxAHBUsZinIIpf/2YtfAAAA//8DAFBLAQItABQABgAIAAAAIQC2gziS/gAAAOEBAAATAAAA&#10;AAAAAAAAAAAAAAAAAABbQ29udGVudF9UeXBlc10ueG1sUEsBAi0AFAAGAAgAAAAhADj9If/WAAAA&#10;lAEAAAsAAAAAAAAAAAAAAAAALwEAAF9yZWxzLy5yZWxzUEsBAi0AFAAGAAgAAAAhAPMFuszXAQAA&#10;IAQAAA4AAAAAAAAAAAAAAAAALgIAAGRycy9lMm9Eb2MueG1sUEsBAi0AFAAGAAgAAAAhAB3Ya97a&#10;AAAAAwEAAA8AAAAAAAAAAAAAAAAAMQQAAGRycy9kb3ducmV2LnhtbFBLBQYAAAAABAAEAPMAAAA4&#10;BQAAAAA=&#10;" o:allowincell="f" stroked="f" strokeweight="0">
            <v:textbox inset="0,0,0,0">
              <w:txbxContent>
                <w:p w:rsidR="00EA119B" w:rsidRDefault="00EA119B">
                  <w:pPr>
                    <w:pStyle w:val="a4"/>
                    <w:rPr>
                      <w:color w:val="000000"/>
                    </w:rPr>
                  </w:pPr>
                </w:p>
              </w:txbxContent>
            </v:textbox>
            <w10:wrap anchorx="page"/>
          </v:rect>
        </w:pict>
      </w:r>
      <w:r w:rsidR="0048741D">
        <w:rPr>
          <w:rFonts w:ascii="Times New Roman" w:hAnsi="Times New Roman"/>
          <w:sz w:val="24"/>
          <w:szCs w:val="24"/>
        </w:rPr>
        <w:t>9. Использование открытого огня запрещается:</w:t>
      </w:r>
    </w:p>
    <w:p w:rsidR="00EA119B" w:rsidRDefault="0048741D">
      <w:pPr>
        <w:pStyle w:val="a4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5" w:name="dst101338"/>
      <w:bookmarkEnd w:id="15"/>
      <w:r>
        <w:rPr>
          <w:rFonts w:ascii="Times New Roman" w:hAnsi="Times New Roman"/>
          <w:color w:val="000000"/>
          <w:sz w:val="24"/>
          <w:szCs w:val="24"/>
        </w:rPr>
        <w:t>на торфяных почвах;</w:t>
      </w:r>
    </w:p>
    <w:p w:rsidR="00EA119B" w:rsidRDefault="0048741D">
      <w:pPr>
        <w:pStyle w:val="a4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6" w:name="dst101339"/>
      <w:bookmarkEnd w:id="16"/>
      <w:r>
        <w:rPr>
          <w:rFonts w:ascii="Times New Roman" w:hAnsi="Times New Roman"/>
          <w:color w:val="000000"/>
          <w:sz w:val="24"/>
          <w:szCs w:val="24"/>
        </w:rPr>
        <w:t>при установлении на соответствующей территории особого противопожарного режима;</w:t>
      </w:r>
    </w:p>
    <w:p w:rsidR="00EA119B" w:rsidRDefault="0048741D">
      <w:pPr>
        <w:pStyle w:val="a4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7" w:name="dst101340"/>
      <w:bookmarkEnd w:id="17"/>
      <w:r>
        <w:rPr>
          <w:rFonts w:ascii="Times New Roman" w:hAnsi="Times New Roman"/>
          <w:color w:val="000000"/>
          <w:sz w:val="24"/>
          <w:szCs w:val="24"/>
        </w:rPr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EA119B" w:rsidRDefault="0048741D">
      <w:pPr>
        <w:pStyle w:val="a4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8" w:name="dst101341"/>
      <w:bookmarkEnd w:id="18"/>
      <w:r>
        <w:rPr>
          <w:rFonts w:ascii="Times New Roman" w:hAnsi="Times New Roman"/>
          <w:color w:val="000000"/>
          <w:sz w:val="24"/>
          <w:szCs w:val="24"/>
        </w:rPr>
        <w:t>под кронами деревьев хвойных пород;</w:t>
      </w:r>
    </w:p>
    <w:p w:rsidR="00EA119B" w:rsidRDefault="0048741D">
      <w:pPr>
        <w:pStyle w:val="a4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9" w:name="dst101342"/>
      <w:bookmarkEnd w:id="19"/>
      <w:r>
        <w:rPr>
          <w:rFonts w:ascii="Times New Roman" w:hAnsi="Times New Roman"/>
          <w:color w:val="000000"/>
          <w:sz w:val="24"/>
          <w:szCs w:val="24"/>
        </w:rPr>
        <w:t>в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</w:r>
    </w:p>
    <w:p w:rsidR="00EA119B" w:rsidRDefault="0048741D">
      <w:pPr>
        <w:pStyle w:val="a4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0" w:name="dst101343"/>
      <w:bookmarkEnd w:id="20"/>
      <w:r>
        <w:rPr>
          <w:rFonts w:ascii="Times New Roman" w:hAnsi="Times New Roman"/>
          <w:color w:val="000000"/>
          <w:sz w:val="24"/>
          <w:szCs w:val="24"/>
        </w:rPr>
        <w:t>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EA119B" w:rsidRDefault="0048741D">
      <w:pPr>
        <w:pStyle w:val="a4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1" w:name="dst101344"/>
      <w:bookmarkEnd w:id="21"/>
      <w:r>
        <w:rPr>
          <w:rFonts w:ascii="Times New Roman" w:hAnsi="Times New Roman"/>
          <w:color w:val="000000"/>
          <w:sz w:val="24"/>
          <w:szCs w:val="24"/>
        </w:rPr>
        <w:t>при скорости ветра, превышающей значение 10 метров в секунду.</w:t>
      </w:r>
    </w:p>
    <w:p w:rsidR="00EA119B" w:rsidRDefault="00684BBC">
      <w:pPr>
        <w:pStyle w:val="a4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2" w:name="dst101345"/>
      <w:bookmarkEnd w:id="22"/>
      <w:r w:rsidRPr="00684BBC">
        <w:rPr>
          <w:noProof/>
        </w:rPr>
        <w:pict>
          <v:rect id="Врезка11" o:spid="_x0000_s1036" style="position:absolute;left:0;text-align:left;margin-left:0;margin-top:.05pt;width:21.85pt;height:15.85pt;z-index:13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lRR1wEAACEEAAAOAAAAZHJzL2Uyb0RvYy54bWysU8Fu2zAMvQ/YPwi6L06DrSuCOMWwIsOA&#10;YSvW7QNkWYoFyKJAqbHz96MYx+m2U4v6IFMSH8n3SG1ux96Lg8HkINTyarGUwgQNrQv7Wv7+tXt3&#10;I0XKKrTKQzC1PJokb7dv32yGuDYr6MC3BgUFCWk9xFp2Ocd1VSXdmV6lBUQT6NIC9irTFvdVi2qg&#10;6L2vVsvldTUAthFBm5To9O50Kbcc31qj8w9rk8nC15Jqy7wir01Zq+1GrfeoYuf0VIZ6QRW9coGS&#10;zqHuVFbiEd1/oXqnERLYvNDQV2Ct04Y5EJur5T9sHjoVDXMhcVKcZUqvF1Z/PzzEeyQZhpjWiczC&#10;YrTYlz/VJ0YW6ziLZcYsNB2uPl7fvCdJNV1RJz6sWMzqAo6Y8hcDvShGLZF6wRKpw7eUKSG5nl1K&#10;rgTetTvnPW9w33z2KA6K+rbjr7SKIH+5+SCGUliBBCjgk5MP5HshxFY+elP8fPhprHAt8+Jcekp2&#10;GguaW2J1Hg7KyIDiaCn+M7ETpKANT+Mz8TOI80PIM753AZA1ecKumHlsRqJHj5EbUo4aaI/3KPzX&#10;QJNTXsHZwLPRTEZJE+DTYwbruEcX+KQozSH3YXozZdCf7tnr8rK3fwAAAP//AwBQSwMEFAAGAAgA&#10;AAAhAB3Ya97aAAAAAwEAAA8AAABkcnMvZG93bnJldi54bWxMj8FuwjAQRO+V+g/WIvVWHKCCKI2D&#10;UCVUeqMk6nmJlzglXkexgfTva07tcWdGM2/z9Wg7caXBt44VzKYJCOLa6ZYbBVW5fU5B+ICssXNM&#10;Cn7Iw7p4fMgx0+7Gn3Q9hEbEEvYZKjAh9JmUvjZk0U9dTxy9kxsshngOjdQD3mK57eQ8SZbSYstx&#10;wWBPb4bq8+FiFaw2rvya7z52e7M/4bJKv9+3VanU02TcvIIINIa/MNzxIzoUkenoLqy96BTER8Jd&#10;FdF7WaxAHBUsZinIIpf/2YtfAAAA//8DAFBLAQItABQABgAIAAAAIQC2gziS/gAAAOEBAAATAAAA&#10;AAAAAAAAAAAAAAAAAABbQ29udGVudF9UeXBlc10ueG1sUEsBAi0AFAAGAAgAAAAhADj9If/WAAAA&#10;lAEAAAsAAAAAAAAAAAAAAAAALwEAAF9yZWxzLy5yZWxzUEsBAi0AFAAGAAgAAAAhAPreVFHXAQAA&#10;IQQAAA4AAAAAAAAAAAAAAAAALgIAAGRycy9lMm9Eb2MueG1sUEsBAi0AFAAGAAgAAAAhAB3Ya97a&#10;AAAAAwEAAA8AAAAAAAAAAAAAAAAAMQQAAGRycy9kb3ducmV2LnhtbFBLBQYAAAAABAAEAPMAAAA4&#10;BQAAAAA=&#10;" o:allowincell="f" stroked="f" strokeweight="0">
            <v:textbox inset="0,0,0,0">
              <w:txbxContent>
                <w:p w:rsidR="00EA119B" w:rsidRDefault="00EA119B">
                  <w:pPr>
                    <w:pStyle w:val="a4"/>
                    <w:rPr>
                      <w:color w:val="000000"/>
                    </w:rPr>
                  </w:pPr>
                </w:p>
              </w:txbxContent>
            </v:textbox>
            <w10:wrap anchorx="page"/>
          </v:rect>
        </w:pict>
      </w:r>
      <w:r w:rsidR="0048741D">
        <w:rPr>
          <w:rFonts w:ascii="Times New Roman" w:hAnsi="Times New Roman"/>
          <w:sz w:val="24"/>
          <w:szCs w:val="24"/>
        </w:rPr>
        <w:t>10. В процессе использования открытого огня запрещается:</w:t>
      </w:r>
    </w:p>
    <w:p w:rsidR="00EA119B" w:rsidRDefault="0048741D">
      <w:pPr>
        <w:pStyle w:val="a4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3" w:name="dst101346"/>
      <w:bookmarkEnd w:id="23"/>
      <w:r>
        <w:rPr>
          <w:rFonts w:ascii="Times New Roman" w:hAnsi="Times New Roman"/>
          <w:color w:val="000000"/>
          <w:sz w:val="24"/>
          <w:szCs w:val="24"/>
        </w:rPr>
        <w:t>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EA119B" w:rsidRDefault="0048741D">
      <w:pPr>
        <w:pStyle w:val="a4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4" w:name="dst101347"/>
      <w:bookmarkEnd w:id="24"/>
      <w:r>
        <w:rPr>
          <w:rFonts w:ascii="Times New Roman" w:hAnsi="Times New Roman"/>
          <w:color w:val="000000"/>
          <w:sz w:val="24"/>
          <w:szCs w:val="24"/>
        </w:rPr>
        <w:t>оставлять место очага горения без присмотра до полного прекращения горения (тления);</w:t>
      </w:r>
    </w:p>
    <w:p w:rsidR="00EA119B" w:rsidRDefault="0048741D">
      <w:pPr>
        <w:pStyle w:val="a4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5" w:name="dst101348"/>
      <w:bookmarkEnd w:id="25"/>
      <w:r>
        <w:rPr>
          <w:rFonts w:ascii="Times New Roman" w:hAnsi="Times New Roman"/>
          <w:color w:val="000000"/>
          <w:sz w:val="24"/>
          <w:szCs w:val="24"/>
        </w:rPr>
        <w:t>располагать легковоспламеняющиеся и горючие жидкости, а также горючие материалы вблизи очага горения.</w:t>
      </w:r>
    </w:p>
    <w:p w:rsidR="00EA119B" w:rsidRDefault="00684BBC">
      <w:pPr>
        <w:pStyle w:val="a4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6" w:name="dst101349"/>
      <w:bookmarkEnd w:id="26"/>
      <w:r w:rsidRPr="00684BBC">
        <w:rPr>
          <w:noProof/>
        </w:rPr>
        <w:pict>
          <v:rect id="Врезка12" o:spid="_x0000_s1037" style="position:absolute;left:0;text-align:left;margin-left:0;margin-top:.05pt;width:21.85pt;height:15.85pt;z-index:1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DEs1wEAACEEAAAOAAAAZHJzL2Uyb0RvYy54bWysU1GP0zAMfkfiP0R9Z90mOE7TuhPiNISE&#10;4MTBD0jTZI2UxJGTW7t/j+N13QFPh+hD6iT+bH+fne3d6J04akwWQlOtFstK6KCgs+HQVD9/7N/c&#10;ViJlGTrpIOimOulU3e1ev9oOcaPX0IPrNAoKEtJmiE3V5xw3dZ1Ur71MC4g60KUB9DLTFg91h3Kg&#10;6N7V6+Xyph4Au4igdEp0en++rHYc3xit8jdjks7CNRXVlnlFXtuy1rut3BxQxt6qqQz5D1V4aQMl&#10;nUPdyyzFE9q/QnmrEBKYvFDgazDGKs0ciM1q+Qebx15GzVxInBRnmdL/C6u+Hh/jA5IMQ0ybRGZh&#10;MRr05U/1iZHFOs1i6TELRYfr9ze3b0lSRVfUiXdrFrO+giOm/EmDF8VoKqResETy+CVlSkiuF5eS&#10;K4Gz3d46xxs8tB8diqOkvu35K60iyG9uLoihFFYgAQr47OQC+V4JsZVPThc/F75rI2zHvDiXmpKd&#10;x4LmllhdhoMyMqA4Gor/QuwEKWjN0/hC/Azi/BDyjPc2ALImz9gVM4/tSPToMa7KdTlqoTs9oHCf&#10;A01OeQUXAy9GOxklTYAPTxmM5R5d4ZOiNIfch+nNlEF/vmev68ve/QIAAP//AwBQSwMEFAAGAAgA&#10;AAAhAB3Ya97aAAAAAwEAAA8AAABkcnMvZG93bnJldi54bWxMj8FuwjAQRO+V+g/WIvVWHKCCKI2D&#10;UCVUeqMk6nmJlzglXkexgfTva07tcWdGM2/z9Wg7caXBt44VzKYJCOLa6ZYbBVW5fU5B+ICssXNM&#10;Cn7Iw7p4fMgx0+7Gn3Q9hEbEEvYZKjAh9JmUvjZk0U9dTxy9kxsshngOjdQD3mK57eQ8SZbSYstx&#10;wWBPb4bq8+FiFaw2rvya7z52e7M/4bJKv9+3VanU02TcvIIINIa/MNzxIzoUkenoLqy96BTER8Jd&#10;FdF7WaxAHBUsZinIIpf/2YtfAAAA//8DAFBLAQItABQABgAIAAAAIQC2gziS/gAAAOEBAAATAAAA&#10;AAAAAAAAAAAAAAAAAABbQ29udGVudF9UeXBlc10ueG1sUEsBAi0AFAAGAAgAAAAhADj9If/WAAAA&#10;lAEAAAsAAAAAAAAAAAAAAAAALwEAAF9yZWxzLy5yZWxzUEsBAi0AFAAGAAgAAAAhAOqkMSzXAQAA&#10;IQQAAA4AAAAAAAAAAAAAAAAALgIAAGRycy9lMm9Eb2MueG1sUEsBAi0AFAAGAAgAAAAhAB3Ya97a&#10;AAAAAwEAAA8AAAAAAAAAAAAAAAAAMQQAAGRycy9kb3ducmV2LnhtbFBLBQYAAAAABAAEAPMAAAA4&#10;BQAAAAA=&#10;" o:allowincell="f" stroked="f" strokeweight="0">
            <v:textbox inset="0,0,0,0">
              <w:txbxContent>
                <w:p w:rsidR="00EA119B" w:rsidRDefault="00EA119B">
                  <w:pPr>
                    <w:pStyle w:val="a4"/>
                    <w:rPr>
                      <w:color w:val="000000"/>
                    </w:rPr>
                  </w:pPr>
                </w:p>
              </w:txbxContent>
            </v:textbox>
            <w10:wrap anchorx="page"/>
          </v:rect>
        </w:pict>
      </w:r>
      <w:r w:rsidR="0048741D">
        <w:rPr>
          <w:rFonts w:ascii="Times New Roman" w:hAnsi="Times New Roman"/>
          <w:sz w:val="24"/>
          <w:szCs w:val="24"/>
        </w:rPr>
        <w:t>11.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EA119B" w:rsidRDefault="00EA119B">
      <w:pPr>
        <w:shd w:val="clear" w:color="auto" w:fill="FFFFFF"/>
        <w:spacing w:after="0" w:line="315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A119B" w:rsidRDefault="00EA119B">
      <w:pPr>
        <w:shd w:val="clear" w:color="auto" w:fill="FFFFFF"/>
        <w:spacing w:after="0" w:line="315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A119B" w:rsidRDefault="0048741D">
      <w:pPr>
        <w:pStyle w:val="a4"/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  <w:sz w:val="30"/>
        </w:rPr>
      </w:pPr>
      <w:r>
        <w:rPr>
          <w:rFonts w:ascii="Times New Roman" w:hAnsi="Times New Roman"/>
          <w:b/>
          <w:color w:val="000000"/>
          <w:sz w:val="30"/>
        </w:rPr>
        <w:lastRenderedPageBreak/>
        <w:t>МИНИМАЛЬНО ДОПУСТИМЫЙ РАДИУС</w:t>
      </w:r>
    </w:p>
    <w:p w:rsidR="00EA119B" w:rsidRDefault="0048741D">
      <w:pPr>
        <w:pStyle w:val="a4"/>
        <w:spacing w:after="0" w:line="240" w:lineRule="auto"/>
        <w:jc w:val="center"/>
        <w:rPr>
          <w:rFonts w:ascii="Times New Roman" w:hAnsi="Times New Roman"/>
          <w:b/>
          <w:color w:val="000000"/>
          <w:sz w:val="30"/>
        </w:rPr>
      </w:pPr>
      <w:r>
        <w:rPr>
          <w:rFonts w:ascii="Times New Roman" w:hAnsi="Times New Roman"/>
          <w:b/>
          <w:color w:val="000000"/>
          <w:sz w:val="30"/>
        </w:rPr>
        <w:t>ЗОНЫ ОЧИСТКИ ТЕРРИТОРИИ ВОКРУГ ОЧАГА ГОРЕНИЯ ОТ СУХОСТОЙНЫХ ДЕРЕВЬЕВ, СУХОЙ ТРАВЫ, ВАЛЕЖНИКА, ПОРУБОЧНЫХ ОСТАТКОВ, ДРУГИХ ГОРЮЧИХ МАТЕРИАЛОВ В ЗАВИСИМОСТИ ОТ ВЫСОТЫ</w:t>
      </w:r>
    </w:p>
    <w:p w:rsidR="00EA119B" w:rsidRDefault="0048741D">
      <w:pPr>
        <w:pStyle w:val="a4"/>
        <w:spacing w:after="0" w:line="240" w:lineRule="auto"/>
        <w:jc w:val="center"/>
        <w:rPr>
          <w:rFonts w:ascii="Times New Roman" w:hAnsi="Times New Roman"/>
          <w:b/>
          <w:color w:val="000000"/>
          <w:sz w:val="30"/>
        </w:rPr>
      </w:pPr>
      <w:r>
        <w:rPr>
          <w:rFonts w:ascii="Times New Roman" w:hAnsi="Times New Roman"/>
          <w:b/>
          <w:color w:val="000000"/>
          <w:sz w:val="30"/>
        </w:rPr>
        <w:t>ТОЧКИ ИХ РАЗМЕЩЕНИЯ В МЕСТЕ ИСПОЛЬЗОВАНИЯ</w:t>
      </w:r>
    </w:p>
    <w:p w:rsidR="00EA119B" w:rsidRDefault="0048741D">
      <w:pPr>
        <w:pStyle w:val="a4"/>
        <w:spacing w:after="0" w:line="240" w:lineRule="auto"/>
        <w:jc w:val="center"/>
        <w:rPr>
          <w:rFonts w:ascii="Times New Roman" w:hAnsi="Times New Roman"/>
          <w:b/>
          <w:color w:val="000000"/>
          <w:sz w:val="30"/>
        </w:rPr>
      </w:pPr>
      <w:r>
        <w:rPr>
          <w:rFonts w:ascii="Times New Roman" w:hAnsi="Times New Roman"/>
          <w:b/>
          <w:color w:val="000000"/>
          <w:sz w:val="30"/>
        </w:rPr>
        <w:t>ОТКРЫТОГО ОГНЯ НАД УРОВНЕМ ЗЕМЛИ</w:t>
      </w:r>
    </w:p>
    <w:p w:rsidR="00EA119B" w:rsidRDefault="0048741D">
      <w:pPr>
        <w:pStyle w:val="a4"/>
        <w:spacing w:after="0"/>
        <w:jc w:val="right"/>
        <w:rPr>
          <w:rFonts w:ascii="Times New Roman" w:hAnsi="Times New Roman"/>
          <w:color w:val="000000"/>
          <w:sz w:val="30"/>
        </w:rPr>
      </w:pPr>
      <w:bookmarkStart w:id="27" w:name="dst101352"/>
      <w:bookmarkEnd w:id="27"/>
      <w:r>
        <w:rPr>
          <w:rFonts w:ascii="Times New Roman" w:hAnsi="Times New Roman"/>
          <w:color w:val="000000"/>
          <w:sz w:val="30"/>
        </w:rPr>
        <w:t>(метров)</w:t>
      </w:r>
    </w:p>
    <w:tbl>
      <w:tblPr>
        <w:tblW w:w="6982" w:type="dxa"/>
        <w:tblLayout w:type="fixed"/>
        <w:tblCellMar>
          <w:top w:w="90" w:type="dxa"/>
          <w:left w:w="0" w:type="dxa"/>
          <w:bottom w:w="90" w:type="dxa"/>
          <w:right w:w="60" w:type="dxa"/>
        </w:tblCellMar>
        <w:tblLook w:val="04A0"/>
      </w:tblPr>
      <w:tblGrid>
        <w:gridCol w:w="2651"/>
        <w:gridCol w:w="4331"/>
      </w:tblGrid>
      <w:tr w:rsidR="00EA119B">
        <w:tc>
          <w:tcPr>
            <w:tcW w:w="26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A119B" w:rsidRDefault="0048741D">
            <w:pPr>
              <w:pStyle w:val="a9"/>
              <w:spacing w:before="210" w:after="0"/>
              <w:jc w:val="center"/>
              <w:rPr>
                <w:rFonts w:ascii="Times New Roman" w:hAnsi="Times New Roman"/>
              </w:rPr>
            </w:pPr>
            <w:bookmarkStart w:id="28" w:name="dst101353"/>
            <w:bookmarkEnd w:id="28"/>
            <w:r>
              <w:rPr>
                <w:rFonts w:ascii="Times New Roman" w:hAnsi="Times New Roman"/>
              </w:rPr>
              <w:t>Высота точки размещения горючих материалов в месте использования открытого огня над уровнем земли</w:t>
            </w:r>
          </w:p>
        </w:tc>
        <w:tc>
          <w:tcPr>
            <w:tcW w:w="4330" w:type="dxa"/>
            <w:tcBorders>
              <w:top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 w:rsidR="00EA119B" w:rsidRDefault="0048741D">
            <w:pPr>
              <w:pStyle w:val="a9"/>
              <w:spacing w:before="210" w:after="0"/>
              <w:jc w:val="center"/>
              <w:rPr>
                <w:rFonts w:ascii="Times New Roman" w:hAnsi="Times New Roman"/>
              </w:rPr>
            </w:pPr>
            <w:bookmarkStart w:id="29" w:name="dst101354"/>
            <w:bookmarkEnd w:id="29"/>
            <w:r>
              <w:rPr>
                <w:rFonts w:ascii="Times New Roman" w:hAnsi="Times New Roman"/>
              </w:rPr>
              <w:t>Минимальный допустимый радиус зоны очистки территории от места сжигания хвороста, лесной подстилки, сухой травы, валежника, порубочных остатков, других горючих материалов</w:t>
            </w:r>
          </w:p>
        </w:tc>
      </w:tr>
      <w:tr w:rsidR="00EA119B">
        <w:tc>
          <w:tcPr>
            <w:tcW w:w="2651" w:type="dxa"/>
            <w:tcBorders>
              <w:top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 w:rsidR="00EA119B" w:rsidRDefault="0048741D">
            <w:pPr>
              <w:pStyle w:val="a9"/>
              <w:spacing w:before="210" w:after="0"/>
              <w:jc w:val="center"/>
              <w:rPr>
                <w:rFonts w:ascii="Times New Roman" w:hAnsi="Times New Roman"/>
              </w:rPr>
            </w:pPr>
            <w:bookmarkStart w:id="30" w:name="dst101355"/>
            <w:bookmarkEnd w:id="30"/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330" w:type="dxa"/>
            <w:tcBorders>
              <w:top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 w:rsidR="00EA119B" w:rsidRDefault="0048741D">
            <w:pPr>
              <w:pStyle w:val="a9"/>
              <w:spacing w:before="210" w:after="0"/>
              <w:jc w:val="center"/>
              <w:rPr>
                <w:rFonts w:ascii="Times New Roman" w:hAnsi="Times New Roman"/>
              </w:rPr>
            </w:pPr>
            <w:bookmarkStart w:id="31" w:name="dst101356"/>
            <w:bookmarkEnd w:id="31"/>
            <w:r>
              <w:rPr>
                <w:rFonts w:ascii="Times New Roman" w:hAnsi="Times New Roman"/>
              </w:rPr>
              <w:t>15</w:t>
            </w:r>
          </w:p>
        </w:tc>
      </w:tr>
      <w:tr w:rsidR="00EA119B">
        <w:tc>
          <w:tcPr>
            <w:tcW w:w="2651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EA119B" w:rsidRDefault="0048741D">
            <w:pPr>
              <w:pStyle w:val="a9"/>
              <w:spacing w:before="210" w:after="0"/>
              <w:jc w:val="center"/>
              <w:rPr>
                <w:rFonts w:ascii="Times New Roman" w:hAnsi="Times New Roman"/>
              </w:rPr>
            </w:pPr>
            <w:bookmarkStart w:id="32" w:name="dst101357"/>
            <w:bookmarkEnd w:id="32"/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4330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EA119B" w:rsidRDefault="0048741D">
            <w:pPr>
              <w:pStyle w:val="a9"/>
              <w:spacing w:before="210" w:after="0"/>
              <w:jc w:val="center"/>
              <w:rPr>
                <w:rFonts w:ascii="Times New Roman" w:hAnsi="Times New Roman"/>
              </w:rPr>
            </w:pPr>
            <w:bookmarkStart w:id="33" w:name="dst101358"/>
            <w:bookmarkEnd w:id="33"/>
            <w:r>
              <w:rPr>
                <w:rFonts w:ascii="Times New Roman" w:hAnsi="Times New Roman"/>
              </w:rPr>
              <w:t>20</w:t>
            </w:r>
          </w:p>
        </w:tc>
      </w:tr>
      <w:tr w:rsidR="00EA119B">
        <w:tc>
          <w:tcPr>
            <w:tcW w:w="2651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EA119B" w:rsidRDefault="0048741D">
            <w:pPr>
              <w:pStyle w:val="a9"/>
              <w:spacing w:before="210" w:after="0"/>
              <w:jc w:val="center"/>
              <w:rPr>
                <w:rFonts w:ascii="Times New Roman" w:hAnsi="Times New Roman"/>
              </w:rPr>
            </w:pPr>
            <w:bookmarkStart w:id="34" w:name="dst101359"/>
            <w:bookmarkEnd w:id="34"/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330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EA119B" w:rsidRDefault="0048741D">
            <w:pPr>
              <w:pStyle w:val="a9"/>
              <w:spacing w:before="210" w:after="0"/>
              <w:jc w:val="center"/>
              <w:rPr>
                <w:rFonts w:ascii="Times New Roman" w:hAnsi="Times New Roman"/>
              </w:rPr>
            </w:pPr>
            <w:bookmarkStart w:id="35" w:name="dst101360"/>
            <w:bookmarkEnd w:id="35"/>
            <w:r>
              <w:rPr>
                <w:rFonts w:ascii="Times New Roman" w:hAnsi="Times New Roman"/>
              </w:rPr>
              <w:t>25</w:t>
            </w:r>
          </w:p>
        </w:tc>
      </w:tr>
      <w:tr w:rsidR="00EA119B">
        <w:tc>
          <w:tcPr>
            <w:tcW w:w="2651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EA119B" w:rsidRDefault="0048741D">
            <w:pPr>
              <w:pStyle w:val="a9"/>
              <w:spacing w:before="210" w:after="0"/>
              <w:jc w:val="center"/>
              <w:rPr>
                <w:rFonts w:ascii="Times New Roman" w:hAnsi="Times New Roman"/>
              </w:rPr>
            </w:pPr>
            <w:bookmarkStart w:id="36" w:name="dst101361"/>
            <w:bookmarkEnd w:id="36"/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4330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EA119B" w:rsidRDefault="0048741D">
            <w:pPr>
              <w:pStyle w:val="a9"/>
              <w:spacing w:before="210" w:after="0"/>
              <w:jc w:val="center"/>
              <w:rPr>
                <w:rFonts w:ascii="Times New Roman" w:hAnsi="Times New Roman"/>
              </w:rPr>
            </w:pPr>
            <w:bookmarkStart w:id="37" w:name="dst101362"/>
            <w:bookmarkEnd w:id="37"/>
            <w:r>
              <w:rPr>
                <w:rFonts w:ascii="Times New Roman" w:hAnsi="Times New Roman"/>
              </w:rPr>
              <w:t>30</w:t>
            </w:r>
          </w:p>
        </w:tc>
      </w:tr>
      <w:tr w:rsidR="00EA119B">
        <w:tc>
          <w:tcPr>
            <w:tcW w:w="2651" w:type="dxa"/>
            <w:tcBorders>
              <w:bottom w:val="single" w:sz="2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EA119B" w:rsidRDefault="0048741D">
            <w:pPr>
              <w:pStyle w:val="a9"/>
              <w:spacing w:before="210" w:after="0"/>
              <w:jc w:val="center"/>
              <w:rPr>
                <w:rFonts w:ascii="Times New Roman" w:hAnsi="Times New Roman"/>
              </w:rPr>
            </w:pPr>
            <w:bookmarkStart w:id="38" w:name="dst101363"/>
            <w:bookmarkEnd w:id="38"/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330" w:type="dxa"/>
            <w:tcBorders>
              <w:bottom w:val="single" w:sz="2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EA119B" w:rsidRDefault="0048741D">
            <w:pPr>
              <w:pStyle w:val="a9"/>
              <w:spacing w:before="210" w:after="0"/>
              <w:jc w:val="center"/>
              <w:rPr>
                <w:rFonts w:ascii="Times New Roman" w:hAnsi="Times New Roman"/>
              </w:rPr>
            </w:pPr>
            <w:bookmarkStart w:id="39" w:name="dst101364"/>
            <w:bookmarkEnd w:id="39"/>
            <w:r>
              <w:rPr>
                <w:rFonts w:ascii="Times New Roman" w:hAnsi="Times New Roman"/>
              </w:rPr>
              <w:t>50</w:t>
            </w:r>
          </w:p>
        </w:tc>
      </w:tr>
    </w:tbl>
    <w:p w:rsidR="00EA119B" w:rsidRDefault="00EA119B">
      <w:pPr>
        <w:shd w:val="clear" w:color="auto" w:fill="FFFFFF"/>
        <w:spacing w:after="0" w:line="315" w:lineRule="atLeast"/>
        <w:ind w:firstLine="540"/>
        <w:jc w:val="both"/>
        <w:rPr>
          <w:rFonts w:ascii="Times New Roman" w:hAnsi="Times New Roman"/>
        </w:rPr>
      </w:pPr>
    </w:p>
    <w:sectPr w:rsidR="00EA119B" w:rsidSect="00E4670C">
      <w:pgSz w:w="11906" w:h="16838"/>
      <w:pgMar w:top="725" w:right="850" w:bottom="750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EA119B"/>
    <w:rsid w:val="0048741D"/>
    <w:rsid w:val="00684BBC"/>
    <w:rsid w:val="00726377"/>
    <w:rsid w:val="009D7A47"/>
    <w:rsid w:val="00C00025"/>
    <w:rsid w:val="00CD444D"/>
    <w:rsid w:val="00E4670C"/>
    <w:rsid w:val="00EA1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70C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0A4C69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0A4C69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blk">
    <w:name w:val="blk"/>
    <w:basedOn w:val="a0"/>
    <w:qFormat/>
    <w:rsid w:val="000A4C69"/>
  </w:style>
  <w:style w:type="character" w:customStyle="1" w:styleId="nobr">
    <w:name w:val="nobr"/>
    <w:basedOn w:val="a0"/>
    <w:qFormat/>
    <w:rsid w:val="000A4C69"/>
  </w:style>
  <w:style w:type="character" w:customStyle="1" w:styleId="-">
    <w:name w:val="Интернет-ссылка"/>
    <w:basedOn w:val="a0"/>
    <w:uiPriority w:val="99"/>
    <w:semiHidden/>
    <w:unhideWhenUsed/>
    <w:rsid w:val="000A4C69"/>
    <w:rPr>
      <w:color w:val="0000FF"/>
      <w:u w:val="single"/>
    </w:rPr>
  </w:style>
  <w:style w:type="paragraph" w:styleId="a3">
    <w:name w:val="Title"/>
    <w:basedOn w:val="a"/>
    <w:next w:val="a4"/>
    <w:qFormat/>
    <w:rsid w:val="00E4670C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4">
    <w:name w:val="Body Text"/>
    <w:basedOn w:val="a"/>
    <w:rsid w:val="00E4670C"/>
    <w:pPr>
      <w:spacing w:after="140"/>
    </w:pPr>
  </w:style>
  <w:style w:type="paragraph" w:styleId="a5">
    <w:name w:val="List"/>
    <w:basedOn w:val="a4"/>
    <w:rsid w:val="00E4670C"/>
    <w:rPr>
      <w:rFonts w:cs="Noto Sans Devanagari"/>
    </w:rPr>
  </w:style>
  <w:style w:type="paragraph" w:styleId="a6">
    <w:name w:val="caption"/>
    <w:basedOn w:val="a"/>
    <w:qFormat/>
    <w:rsid w:val="00E4670C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7">
    <w:name w:val="index heading"/>
    <w:basedOn w:val="a"/>
    <w:qFormat/>
    <w:rsid w:val="00E4670C"/>
    <w:pPr>
      <w:suppressLineNumbers/>
    </w:pPr>
    <w:rPr>
      <w:rFonts w:cs="Noto Sans Devanagari"/>
    </w:rPr>
  </w:style>
  <w:style w:type="paragraph" w:customStyle="1" w:styleId="a8">
    <w:name w:val="Содержимое врезки"/>
    <w:basedOn w:val="a"/>
    <w:qFormat/>
    <w:rsid w:val="00E4670C"/>
  </w:style>
  <w:style w:type="paragraph" w:customStyle="1" w:styleId="a9">
    <w:name w:val="Содержимое таблицы"/>
    <w:basedOn w:val="a"/>
    <w:qFormat/>
    <w:rsid w:val="00E4670C"/>
    <w:pPr>
      <w:widowControl w:val="0"/>
      <w:suppressLineNumbers/>
    </w:pPr>
  </w:style>
  <w:style w:type="paragraph" w:customStyle="1" w:styleId="aa">
    <w:name w:val="Заголовок таблицы"/>
    <w:basedOn w:val="a9"/>
    <w:qFormat/>
    <w:rsid w:val="00E4670C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430184/f306b192bff1b7bfabfb0e3e7d919dd9c94481a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1002</Words>
  <Characters>5718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МЧС</dc:creator>
  <cp:lastModifiedBy>User</cp:lastModifiedBy>
  <cp:revision>4</cp:revision>
  <cp:lastPrinted>2022-03-29T10:58:00Z</cp:lastPrinted>
  <dcterms:created xsi:type="dcterms:W3CDTF">2024-04-16T12:58:00Z</dcterms:created>
  <dcterms:modified xsi:type="dcterms:W3CDTF">2024-04-16T13:06:00Z</dcterms:modified>
  <dc:language>ru-RU</dc:language>
</cp:coreProperties>
</file>